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9C05" w14:textId="77777777" w:rsidR="005D5C75" w:rsidRPr="000921A9" w:rsidRDefault="005D5C75" w:rsidP="000910A0">
      <w:pPr>
        <w:keepNext/>
        <w:keepLines/>
        <w:spacing w:after="100" w:afterAutospacing="1" w:line="240" w:lineRule="auto"/>
        <w:ind w:firstLine="900"/>
        <w:contextualSpacing/>
        <w:jc w:val="center"/>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О Б Р А З Л О Ж Е Њ Е</w:t>
      </w:r>
    </w:p>
    <w:p w14:paraId="19CD9C06" w14:textId="77777777" w:rsidR="005D5C75" w:rsidRPr="000921A9" w:rsidRDefault="005D5C75" w:rsidP="000910A0">
      <w:pPr>
        <w:keepNext/>
        <w:keepLines/>
        <w:spacing w:after="100" w:afterAutospacing="1" w:line="240" w:lineRule="auto"/>
        <w:ind w:firstLine="900"/>
        <w:contextualSpacing/>
        <w:jc w:val="center"/>
        <w:outlineLvl w:val="1"/>
        <w:rPr>
          <w:rFonts w:ascii="Times New Roman" w:eastAsia="Times New Roman" w:hAnsi="Times New Roman" w:cs="Times New Roman"/>
          <w:sz w:val="24"/>
          <w:szCs w:val="24"/>
          <w:lang w:val="sr-Cyrl-CS"/>
        </w:rPr>
      </w:pPr>
    </w:p>
    <w:p w14:paraId="19CD9C07" w14:textId="77777777" w:rsidR="005D5C75" w:rsidRPr="000921A9" w:rsidRDefault="005D5C75"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 </w:t>
      </w:r>
    </w:p>
    <w:p w14:paraId="62A64272" w14:textId="77777777" w:rsidR="00337463" w:rsidRPr="000921A9" w:rsidRDefault="00337463"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p>
    <w:p w14:paraId="19CD9C08" w14:textId="77777777" w:rsidR="005D5C75" w:rsidRPr="000921A9" w:rsidRDefault="005D5C75"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I. УСТАВНИ ОСНОВ ЗА ДОНОШЕЊЕ ЗАКОНА</w:t>
      </w:r>
    </w:p>
    <w:p w14:paraId="19CD9C09" w14:textId="77777777" w:rsidR="005D5C75" w:rsidRPr="000921A9" w:rsidRDefault="005D5C75"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p>
    <w:p w14:paraId="19CD9C0A" w14:textId="77777777" w:rsidR="005D5C75" w:rsidRPr="000921A9" w:rsidRDefault="005D5C75"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Уставни основ за доношење овог закона садржан је у одредбама члана 97. </w:t>
      </w:r>
      <w:proofErr w:type="spellStart"/>
      <w:r w:rsidRPr="000921A9">
        <w:rPr>
          <w:rFonts w:ascii="Times New Roman" w:eastAsia="Times New Roman" w:hAnsi="Times New Roman" w:cs="Times New Roman"/>
          <w:sz w:val="24"/>
          <w:szCs w:val="24"/>
          <w:lang w:val="sr-Cyrl-CS"/>
        </w:rPr>
        <w:t>тач</w:t>
      </w:r>
      <w:proofErr w:type="spellEnd"/>
      <w:r w:rsidRPr="000921A9">
        <w:rPr>
          <w:rFonts w:ascii="Times New Roman" w:eastAsia="Times New Roman" w:hAnsi="Times New Roman" w:cs="Times New Roman"/>
          <w:sz w:val="24"/>
          <w:szCs w:val="24"/>
          <w:lang w:val="sr-Cyrl-CS"/>
        </w:rPr>
        <w:t>. 6. и 15. Устава Републике Србије, према којима Република Србија, између осталог, уређује порески систем и обезбеђује финансирање остваривања права и дужности Републике Србије, утврђених Уставом и законом.</w:t>
      </w:r>
    </w:p>
    <w:p w14:paraId="19CD9C0B" w14:textId="77777777" w:rsidR="005D5C75" w:rsidRPr="000921A9" w:rsidRDefault="005D5C75"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p>
    <w:p w14:paraId="19CD9C0C" w14:textId="77777777" w:rsidR="005D5C75" w:rsidRPr="000921A9" w:rsidRDefault="005D5C75" w:rsidP="000910A0">
      <w:pPr>
        <w:keepNext/>
        <w:keepLines/>
        <w:spacing w:after="100" w:afterAutospacing="1" w:line="240" w:lineRule="auto"/>
        <w:ind w:left="180" w:firstLine="72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II. РАЗЛОЗИ ЗА ДОНОШЕЊЕ ЗАКОНА</w:t>
      </w:r>
    </w:p>
    <w:p w14:paraId="19CD9C0D" w14:textId="77777777" w:rsidR="005D5C75" w:rsidRPr="000921A9" w:rsidRDefault="005D5C75"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p>
    <w:p w14:paraId="19CD9C0E" w14:textId="77777777" w:rsidR="005D5C75" w:rsidRPr="000921A9" w:rsidRDefault="005D5C75" w:rsidP="000910A0">
      <w:pPr>
        <w:keepNext/>
        <w:keepLines/>
        <w:spacing w:after="100" w:afterAutospacing="1" w:line="240" w:lineRule="auto"/>
        <w:ind w:left="180" w:firstLine="720"/>
        <w:contextualSpacing/>
        <w:jc w:val="both"/>
        <w:outlineLvl w:val="1"/>
        <w:rPr>
          <w:rFonts w:ascii="Times New Roman" w:eastAsia="Times New Roman" w:hAnsi="Times New Roman" w:cs="Times New Roman"/>
          <w:i/>
          <w:sz w:val="24"/>
          <w:szCs w:val="24"/>
          <w:lang w:val="sr-Cyrl-CS"/>
        </w:rPr>
      </w:pPr>
      <w:r w:rsidRPr="000921A9">
        <w:rPr>
          <w:rFonts w:ascii="Times New Roman" w:eastAsia="Times New Roman" w:hAnsi="Times New Roman" w:cs="Times New Roman"/>
          <w:i/>
          <w:sz w:val="24"/>
          <w:szCs w:val="24"/>
          <w:lang w:val="sr-Cyrl-CS"/>
        </w:rPr>
        <w:t xml:space="preserve">●  Проблеми које овај закон треба да реши, односно циљеви који се овим законом постижу </w:t>
      </w:r>
    </w:p>
    <w:p w14:paraId="3C91E950" w14:textId="77777777" w:rsidR="003B1974" w:rsidRPr="000921A9" w:rsidRDefault="003B1974" w:rsidP="00337463">
      <w:pPr>
        <w:keepNext/>
        <w:keepLines/>
        <w:spacing w:after="100" w:afterAutospacing="1" w:line="240" w:lineRule="auto"/>
        <w:ind w:firstLine="900"/>
        <w:contextualSpacing/>
        <w:jc w:val="both"/>
        <w:outlineLvl w:val="1"/>
        <w:rPr>
          <w:rFonts w:ascii="Times New Roman" w:eastAsia="Times New Roman" w:hAnsi="Times New Roman" w:cs="Times New Roman"/>
          <w:i/>
          <w:sz w:val="24"/>
          <w:szCs w:val="24"/>
          <w:lang w:val="sr-Cyrl-CS"/>
        </w:rPr>
      </w:pPr>
    </w:p>
    <w:p w14:paraId="64B68F0A" w14:textId="0BE8757F" w:rsidR="00581F86" w:rsidRPr="000921A9" w:rsidRDefault="003B1974" w:rsidP="00337463">
      <w:pPr>
        <w:keepNext/>
        <w:keepLines/>
        <w:spacing w:after="100" w:afterAutospacing="1" w:line="240" w:lineRule="auto"/>
        <w:ind w:firstLine="900"/>
        <w:contextualSpacing/>
        <w:jc w:val="both"/>
        <w:outlineLvl w:val="1"/>
        <w:rPr>
          <w:rFonts w:ascii="Times New Roman" w:eastAsia="Verdana"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Кључни циљ овог закона је прилагођавање одређених законских одредаба новом </w:t>
      </w:r>
      <w:proofErr w:type="spellStart"/>
      <w:r w:rsidRPr="000921A9">
        <w:rPr>
          <w:rFonts w:ascii="Times New Roman" w:eastAsia="Times New Roman" w:hAnsi="Times New Roman" w:cs="Times New Roman"/>
          <w:sz w:val="24"/>
          <w:szCs w:val="24"/>
          <w:lang w:val="sr-Cyrl-CS"/>
        </w:rPr>
        <w:t>софтверском</w:t>
      </w:r>
      <w:proofErr w:type="spellEnd"/>
      <w:r w:rsidRPr="000921A9">
        <w:rPr>
          <w:rFonts w:ascii="Times New Roman" w:eastAsia="Times New Roman" w:hAnsi="Times New Roman" w:cs="Times New Roman"/>
          <w:sz w:val="24"/>
          <w:szCs w:val="24"/>
          <w:lang w:val="sr-Cyrl-CS"/>
        </w:rPr>
        <w:t xml:space="preserve"> решењу Пореске управе </w:t>
      </w:r>
      <w:r w:rsidRPr="000921A9">
        <w:rPr>
          <w:rFonts w:ascii="Times New Roman" w:eastAsia="Times New Roman" w:hAnsi="Times New Roman" w:cs="Times New Roman"/>
          <w:iCs/>
          <w:sz w:val="24"/>
          <w:szCs w:val="24"/>
          <w:lang w:val="sr-Cyrl-CS"/>
        </w:rPr>
        <w:t>под називом </w:t>
      </w:r>
      <w:proofErr w:type="spellStart"/>
      <w:r w:rsidRPr="000921A9">
        <w:rPr>
          <w:rFonts w:ascii="Times New Roman" w:eastAsia="Times New Roman" w:hAnsi="Times New Roman" w:cs="Times New Roman"/>
          <w:iCs/>
          <w:sz w:val="24"/>
          <w:szCs w:val="24"/>
          <w:lang w:val="sr-Cyrl-CS"/>
        </w:rPr>
        <w:t>SiTAX</w:t>
      </w:r>
      <w:proofErr w:type="spellEnd"/>
      <w:r w:rsidRPr="000921A9">
        <w:rPr>
          <w:rFonts w:ascii="Times New Roman" w:eastAsia="Times New Roman" w:hAnsi="Times New Roman" w:cs="Times New Roman"/>
          <w:iCs/>
          <w:sz w:val="24"/>
          <w:szCs w:val="24"/>
          <w:lang w:val="sr-Cyrl-CS"/>
        </w:rPr>
        <w:t> (Српски интегрисани порески систем)</w:t>
      </w:r>
      <w:r w:rsidRPr="000921A9">
        <w:rPr>
          <w:rFonts w:ascii="Times New Roman" w:eastAsia="Times New Roman" w:hAnsi="Times New Roman" w:cs="Times New Roman"/>
          <w:sz w:val="24"/>
          <w:szCs w:val="24"/>
          <w:lang w:val="sr-Cyrl-CS"/>
        </w:rPr>
        <w:t xml:space="preserve">, који </w:t>
      </w:r>
      <w:r w:rsidR="00F2491F" w:rsidRPr="000921A9">
        <w:rPr>
          <w:rFonts w:ascii="Times New Roman" w:eastAsia="Times New Roman" w:hAnsi="Times New Roman" w:cs="Times New Roman"/>
          <w:sz w:val="24"/>
          <w:szCs w:val="24"/>
          <w:lang w:val="sr-Cyrl-CS"/>
        </w:rPr>
        <w:t xml:space="preserve">за порез на додату вредност </w:t>
      </w:r>
      <w:r w:rsidRPr="000921A9">
        <w:rPr>
          <w:rFonts w:ascii="Times New Roman" w:eastAsia="Times New Roman" w:hAnsi="Times New Roman" w:cs="Times New Roman"/>
          <w:sz w:val="24"/>
          <w:szCs w:val="24"/>
          <w:lang w:val="sr-Cyrl-CS"/>
        </w:rPr>
        <w:t xml:space="preserve">треба да буде </w:t>
      </w:r>
      <w:proofErr w:type="spellStart"/>
      <w:r w:rsidRPr="000921A9">
        <w:rPr>
          <w:rFonts w:ascii="Times New Roman" w:eastAsia="Times New Roman" w:hAnsi="Times New Roman" w:cs="Times New Roman"/>
          <w:sz w:val="24"/>
          <w:szCs w:val="24"/>
          <w:lang w:val="sr-Cyrl-CS"/>
        </w:rPr>
        <w:t>имплементиран</w:t>
      </w:r>
      <w:proofErr w:type="spellEnd"/>
      <w:r w:rsidRPr="000921A9">
        <w:rPr>
          <w:rFonts w:ascii="Times New Roman" w:eastAsia="Times New Roman" w:hAnsi="Times New Roman" w:cs="Times New Roman"/>
          <w:sz w:val="24"/>
          <w:szCs w:val="24"/>
          <w:lang w:val="sr-Cyrl-CS"/>
        </w:rPr>
        <w:t xml:space="preserve"> почев од 1. јануара 2027. године</w:t>
      </w:r>
      <w:r w:rsidR="00F2491F" w:rsidRPr="000921A9">
        <w:rPr>
          <w:rFonts w:ascii="Times New Roman" w:eastAsia="Times New Roman" w:hAnsi="Times New Roman" w:cs="Times New Roman"/>
          <w:sz w:val="24"/>
          <w:szCs w:val="24"/>
          <w:lang w:val="sr-Cyrl-CS"/>
        </w:rPr>
        <w:t xml:space="preserve">. </w:t>
      </w:r>
      <w:r w:rsidR="00E86178" w:rsidRPr="000921A9">
        <w:rPr>
          <w:rFonts w:ascii="Times New Roman" w:eastAsia="Times New Roman" w:hAnsi="Times New Roman" w:cs="Times New Roman"/>
          <w:iCs/>
          <w:sz w:val="24"/>
          <w:szCs w:val="24"/>
          <w:lang w:val="sr-Cyrl-CS"/>
        </w:rPr>
        <w:t xml:space="preserve">Увођење информационог система </w:t>
      </w:r>
      <w:proofErr w:type="spellStart"/>
      <w:r w:rsidR="00E86178" w:rsidRPr="000921A9">
        <w:rPr>
          <w:rFonts w:ascii="Times New Roman" w:eastAsia="Times New Roman" w:hAnsi="Times New Roman" w:cs="Times New Roman"/>
          <w:iCs/>
          <w:sz w:val="24"/>
          <w:szCs w:val="24"/>
          <w:lang w:val="sr-Cyrl-CS"/>
        </w:rPr>
        <w:t>SiTAX</w:t>
      </w:r>
      <w:proofErr w:type="spellEnd"/>
      <w:r w:rsidR="00E86178" w:rsidRPr="000921A9">
        <w:rPr>
          <w:rFonts w:ascii="Times New Roman" w:eastAsia="Times New Roman" w:hAnsi="Times New Roman" w:cs="Times New Roman"/>
          <w:iCs/>
          <w:sz w:val="24"/>
          <w:szCs w:val="24"/>
          <w:lang w:val="sr-Cyrl-CS"/>
        </w:rPr>
        <w:t xml:space="preserve"> подразумева стандардизацију и дигитализацију пореских поступака, што захтева већу прецизност законских решења која обезбеђују једнообразно поступање у свим истоветним правним ситуацијама</w:t>
      </w:r>
      <w:r w:rsidR="009013B7" w:rsidRPr="000921A9">
        <w:rPr>
          <w:rFonts w:ascii="Times New Roman" w:eastAsia="Times New Roman" w:hAnsi="Times New Roman" w:cs="Times New Roman"/>
          <w:iCs/>
          <w:sz w:val="24"/>
          <w:szCs w:val="24"/>
          <w:lang w:val="sr-Cyrl-CS"/>
        </w:rPr>
        <w:t>.</w:t>
      </w:r>
      <w:r w:rsidR="00EA415E" w:rsidRPr="000921A9">
        <w:rPr>
          <w:rFonts w:ascii="Times New Roman" w:eastAsia="Times New Roman" w:hAnsi="Times New Roman" w:cs="Times New Roman"/>
          <w:iCs/>
          <w:sz w:val="24"/>
          <w:szCs w:val="24"/>
          <w:lang w:val="sr-Cyrl-CS"/>
        </w:rPr>
        <w:t xml:space="preserve"> </w:t>
      </w:r>
      <w:r w:rsidR="00F2491F" w:rsidRPr="000921A9">
        <w:rPr>
          <w:rFonts w:ascii="Times New Roman" w:eastAsia="Times New Roman" w:hAnsi="Times New Roman" w:cs="Times New Roman"/>
          <w:sz w:val="24"/>
          <w:szCs w:val="24"/>
          <w:lang w:val="sr-Cyrl-CS"/>
        </w:rPr>
        <w:t>Наиме, т</w:t>
      </w:r>
      <w:r w:rsidR="00F2491F" w:rsidRPr="000921A9">
        <w:rPr>
          <w:rFonts w:ascii="Times New Roman" w:eastAsia="Times New Roman" w:hAnsi="Times New Roman" w:cs="Times New Roman"/>
          <w:iCs/>
          <w:sz w:val="24"/>
          <w:szCs w:val="24"/>
          <w:lang w:val="sr-Cyrl-CS"/>
        </w:rPr>
        <w:t xml:space="preserve">оком анализе пословних процеса и припреме за имплементацију новог информационог система </w:t>
      </w:r>
      <w:proofErr w:type="spellStart"/>
      <w:r w:rsidR="00F2491F" w:rsidRPr="000921A9">
        <w:rPr>
          <w:rFonts w:ascii="Times New Roman" w:eastAsia="Times New Roman" w:hAnsi="Times New Roman" w:cs="Times New Roman"/>
          <w:iCs/>
          <w:sz w:val="24"/>
          <w:szCs w:val="24"/>
          <w:lang w:val="sr-Cyrl-CS"/>
        </w:rPr>
        <w:t>SiTAX</w:t>
      </w:r>
      <w:proofErr w:type="spellEnd"/>
      <w:r w:rsidR="00F2491F" w:rsidRPr="000921A9">
        <w:rPr>
          <w:rFonts w:ascii="Times New Roman" w:eastAsia="Times New Roman" w:hAnsi="Times New Roman" w:cs="Times New Roman"/>
          <w:iCs/>
          <w:sz w:val="24"/>
          <w:szCs w:val="24"/>
          <w:lang w:val="sr-Cyrl-CS"/>
        </w:rPr>
        <w:t xml:space="preserve"> идентификована су одређена законска решења која је потребно изменити или прецизирати како би се допринело </w:t>
      </w:r>
      <w:proofErr w:type="spellStart"/>
      <w:r w:rsidR="00F2491F" w:rsidRPr="000921A9">
        <w:rPr>
          <w:rFonts w:ascii="Times New Roman" w:eastAsia="Times New Roman" w:hAnsi="Times New Roman" w:cs="Times New Roman"/>
          <w:iCs/>
          <w:sz w:val="24"/>
          <w:szCs w:val="24"/>
          <w:lang w:val="sr-Cyrl-CS"/>
        </w:rPr>
        <w:t>дигитализацији</w:t>
      </w:r>
      <w:proofErr w:type="spellEnd"/>
      <w:r w:rsidR="00F2491F" w:rsidRPr="000921A9">
        <w:rPr>
          <w:rFonts w:ascii="Times New Roman" w:eastAsia="Times New Roman" w:hAnsi="Times New Roman" w:cs="Times New Roman"/>
          <w:iCs/>
          <w:sz w:val="24"/>
          <w:szCs w:val="24"/>
          <w:lang w:val="sr-Cyrl-CS"/>
        </w:rPr>
        <w:t xml:space="preserve"> и аутоматизацији поступака пред Пореском управом, а све у циљу бржег, </w:t>
      </w:r>
      <w:proofErr w:type="spellStart"/>
      <w:r w:rsidR="00F2491F" w:rsidRPr="000921A9">
        <w:rPr>
          <w:rFonts w:ascii="Times New Roman" w:eastAsia="Times New Roman" w:hAnsi="Times New Roman" w:cs="Times New Roman"/>
          <w:iCs/>
          <w:sz w:val="24"/>
          <w:szCs w:val="24"/>
          <w:lang w:val="sr-Cyrl-CS"/>
        </w:rPr>
        <w:t>транспарентнијег</w:t>
      </w:r>
      <w:proofErr w:type="spellEnd"/>
      <w:r w:rsidR="00F2491F" w:rsidRPr="000921A9">
        <w:rPr>
          <w:rFonts w:ascii="Times New Roman" w:eastAsia="Times New Roman" w:hAnsi="Times New Roman" w:cs="Times New Roman"/>
          <w:iCs/>
          <w:sz w:val="24"/>
          <w:szCs w:val="24"/>
          <w:lang w:val="sr-Cyrl-CS"/>
        </w:rPr>
        <w:t xml:space="preserve"> и једноставнијег поступања и пореских обвезника и Пореске управе</w:t>
      </w:r>
      <w:r w:rsidR="00E86178" w:rsidRPr="000921A9">
        <w:rPr>
          <w:rFonts w:ascii="Times New Roman" w:eastAsia="Times New Roman" w:hAnsi="Times New Roman" w:cs="Times New Roman"/>
          <w:iCs/>
          <w:sz w:val="24"/>
          <w:szCs w:val="24"/>
          <w:lang w:val="sr-Cyrl-CS"/>
        </w:rPr>
        <w:t>.</w:t>
      </w:r>
      <w:r w:rsidR="009013B7" w:rsidRPr="000921A9">
        <w:rPr>
          <w:rFonts w:ascii="Times New Roman" w:eastAsia="Times New Roman" w:hAnsi="Times New Roman" w:cs="Times New Roman"/>
          <w:iCs/>
          <w:sz w:val="24"/>
          <w:szCs w:val="24"/>
          <w:lang w:val="sr-Cyrl-CS"/>
        </w:rPr>
        <w:t xml:space="preserve"> С тим у вези, предложено је, између осталог, да обавеза плаћања </w:t>
      </w:r>
      <w:proofErr w:type="spellStart"/>
      <w:r w:rsidR="009013B7" w:rsidRPr="000921A9">
        <w:rPr>
          <w:rFonts w:ascii="Times New Roman" w:eastAsia="Times New Roman" w:hAnsi="Times New Roman" w:cs="Times New Roman"/>
          <w:iCs/>
          <w:sz w:val="24"/>
          <w:szCs w:val="24"/>
          <w:lang w:val="sr-Cyrl-CS"/>
        </w:rPr>
        <w:t>ПДВ</w:t>
      </w:r>
      <w:proofErr w:type="spellEnd"/>
      <w:r w:rsidR="009013B7" w:rsidRPr="000921A9">
        <w:rPr>
          <w:rFonts w:ascii="Times New Roman" w:eastAsia="Times New Roman" w:hAnsi="Times New Roman" w:cs="Times New Roman"/>
          <w:iCs/>
          <w:sz w:val="24"/>
          <w:szCs w:val="24"/>
          <w:lang w:val="sr-Cyrl-CS"/>
        </w:rPr>
        <w:t xml:space="preserve"> за обвезника који је у </w:t>
      </w:r>
      <w:r w:rsidR="009013B7" w:rsidRPr="000921A9">
        <w:rPr>
          <w:rFonts w:ascii="Times New Roman" w:eastAsia="Verdana" w:hAnsi="Times New Roman" w:cs="Times New Roman"/>
          <w:sz w:val="24"/>
          <w:szCs w:val="24"/>
          <w:lang w:val="sr-Cyrl-CS"/>
        </w:rPr>
        <w:t xml:space="preserve">претходних 12 месеци остварио укупан промет већи од 8.000.000 динара и који се </w:t>
      </w:r>
      <w:r w:rsidR="00EA415E" w:rsidRPr="000921A9">
        <w:rPr>
          <w:rFonts w:ascii="Times New Roman" w:eastAsia="Verdana" w:hAnsi="Times New Roman" w:cs="Times New Roman"/>
          <w:sz w:val="24"/>
          <w:szCs w:val="24"/>
          <w:lang w:val="sr-Cyrl-CS"/>
        </w:rPr>
        <w:t xml:space="preserve">из тог разлога </w:t>
      </w:r>
      <w:r w:rsidR="009013B7" w:rsidRPr="000921A9">
        <w:rPr>
          <w:rFonts w:ascii="Times New Roman" w:eastAsia="Verdana" w:hAnsi="Times New Roman" w:cs="Times New Roman"/>
          <w:sz w:val="24"/>
          <w:szCs w:val="24"/>
          <w:lang w:val="sr-Cyrl-CS"/>
        </w:rPr>
        <w:t xml:space="preserve">евидентира за обавезу плаћања </w:t>
      </w:r>
      <w:proofErr w:type="spellStart"/>
      <w:r w:rsidR="009013B7" w:rsidRPr="000921A9">
        <w:rPr>
          <w:rFonts w:ascii="Times New Roman" w:eastAsia="Verdana" w:hAnsi="Times New Roman" w:cs="Times New Roman"/>
          <w:sz w:val="24"/>
          <w:szCs w:val="24"/>
          <w:lang w:val="sr-Cyrl-CS"/>
        </w:rPr>
        <w:t>ПДВ</w:t>
      </w:r>
      <w:proofErr w:type="spellEnd"/>
      <w:r w:rsidR="009013B7" w:rsidRPr="000921A9">
        <w:rPr>
          <w:rFonts w:ascii="Times New Roman" w:eastAsia="Verdana" w:hAnsi="Times New Roman" w:cs="Times New Roman"/>
          <w:sz w:val="24"/>
          <w:szCs w:val="24"/>
          <w:lang w:val="sr-Cyrl-CS"/>
        </w:rPr>
        <w:t xml:space="preserve">, траје најмање у текућој и наредној календарској години, да се </w:t>
      </w:r>
      <w:r w:rsidR="00581F86" w:rsidRPr="000921A9">
        <w:rPr>
          <w:rFonts w:ascii="Times New Roman" w:eastAsia="Verdana" w:hAnsi="Times New Roman" w:cs="Times New Roman"/>
          <w:sz w:val="24"/>
          <w:szCs w:val="24"/>
          <w:lang w:val="sr-Cyrl-CS"/>
        </w:rPr>
        <w:t xml:space="preserve">захтев за </w:t>
      </w:r>
      <w:r w:rsidR="009013B7" w:rsidRPr="000921A9">
        <w:rPr>
          <w:rFonts w:ascii="Times New Roman" w:eastAsia="Verdana" w:hAnsi="Times New Roman" w:cs="Times New Roman"/>
          <w:sz w:val="24"/>
          <w:szCs w:val="24"/>
          <w:lang w:val="sr-Cyrl-CS"/>
        </w:rPr>
        <w:t xml:space="preserve">брисање из евиденције за </w:t>
      </w:r>
      <w:proofErr w:type="spellStart"/>
      <w:r w:rsidR="009013B7" w:rsidRPr="000921A9">
        <w:rPr>
          <w:rFonts w:ascii="Times New Roman" w:eastAsia="Verdana" w:hAnsi="Times New Roman" w:cs="Times New Roman"/>
          <w:sz w:val="24"/>
          <w:szCs w:val="24"/>
          <w:lang w:val="sr-Cyrl-CS"/>
        </w:rPr>
        <w:t>ПДВ</w:t>
      </w:r>
      <w:proofErr w:type="spellEnd"/>
      <w:r w:rsidR="009013B7" w:rsidRPr="000921A9">
        <w:rPr>
          <w:rFonts w:ascii="Times New Roman" w:eastAsia="Verdana" w:hAnsi="Times New Roman" w:cs="Times New Roman"/>
          <w:sz w:val="24"/>
          <w:szCs w:val="24"/>
          <w:lang w:val="sr-Cyrl-CS"/>
        </w:rPr>
        <w:t xml:space="preserve"> </w:t>
      </w:r>
      <w:r w:rsidR="00581F86" w:rsidRPr="000921A9">
        <w:rPr>
          <w:rFonts w:ascii="Times New Roman" w:eastAsia="Verdana" w:hAnsi="Times New Roman" w:cs="Times New Roman"/>
          <w:sz w:val="24"/>
          <w:szCs w:val="24"/>
          <w:lang w:val="sr-Cyrl-CS"/>
        </w:rPr>
        <w:t xml:space="preserve">(престанак обавезе плаћања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w:t>
      </w:r>
      <w:r w:rsidR="009013B7" w:rsidRPr="000921A9">
        <w:rPr>
          <w:rFonts w:ascii="Times New Roman" w:eastAsia="Verdana" w:hAnsi="Times New Roman" w:cs="Times New Roman"/>
          <w:sz w:val="24"/>
          <w:szCs w:val="24"/>
          <w:lang w:val="sr-Cyrl-CS"/>
        </w:rPr>
        <w:t xml:space="preserve">обвезника који у претходних 12 месеци није остварио укупан промет већи од 8.000.000 динара, укључујући и малог обвезника и пољопривредника, </w:t>
      </w:r>
      <w:r w:rsidR="00581F86" w:rsidRPr="000921A9">
        <w:rPr>
          <w:rFonts w:ascii="Times New Roman" w:eastAsia="Verdana" w:hAnsi="Times New Roman" w:cs="Times New Roman"/>
          <w:sz w:val="24"/>
          <w:szCs w:val="24"/>
          <w:lang w:val="sr-Cyrl-CS"/>
        </w:rPr>
        <w:t xml:space="preserve">подноси у року од пет дана од дана престанка обављања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активности, да правни следбеник обвезника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који престаје да постоји услед статусне промене у складу са законом којим се уређују привредна друштва доставља обавештење пореском органу о спроведеној статусној промени у року од пет дана од дана спровођења статусне промене и да порески орган у том случају по службеној дужности спроводи поступак и издаје потврду о брисању из евиденције за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да обвезник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који се брише из евиденције за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односно правни следбеник обвезника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који престаје да постоји услед статусне промене у складу са законом којим се уређују привредна друштва подноси </w:t>
      </w:r>
      <w:r w:rsidR="00EA415E" w:rsidRPr="000921A9">
        <w:rPr>
          <w:rFonts w:ascii="Times New Roman" w:eastAsia="Verdana" w:hAnsi="Times New Roman" w:cs="Times New Roman"/>
          <w:sz w:val="24"/>
          <w:szCs w:val="24"/>
          <w:lang w:val="sr-Cyrl-CS"/>
        </w:rPr>
        <w:t xml:space="preserve"> </w:t>
      </w:r>
      <w:r w:rsidR="00581F86" w:rsidRPr="000921A9">
        <w:rPr>
          <w:rFonts w:ascii="Times New Roman" w:eastAsia="Verdana" w:hAnsi="Times New Roman" w:cs="Times New Roman"/>
          <w:sz w:val="24"/>
          <w:szCs w:val="24"/>
          <w:lang w:val="sr-Cyrl-CS"/>
        </w:rPr>
        <w:t xml:space="preserve">пореску пријаву пореском органу у року од </w:t>
      </w:r>
      <w:r w:rsidR="00EA415E" w:rsidRPr="000921A9">
        <w:rPr>
          <w:rFonts w:ascii="Times New Roman" w:eastAsia="Verdana" w:hAnsi="Times New Roman" w:cs="Times New Roman"/>
          <w:sz w:val="24"/>
          <w:szCs w:val="24"/>
          <w:lang w:val="sr-Cyrl-CS"/>
        </w:rPr>
        <w:t>15</w:t>
      </w:r>
      <w:r w:rsidR="00581F86" w:rsidRPr="000921A9">
        <w:rPr>
          <w:rFonts w:ascii="Times New Roman" w:eastAsia="Verdana" w:hAnsi="Times New Roman" w:cs="Times New Roman"/>
          <w:sz w:val="24"/>
          <w:szCs w:val="24"/>
          <w:lang w:val="sr-Cyrl-CS"/>
        </w:rPr>
        <w:t xml:space="preserve"> дана од дана престанка обављања </w:t>
      </w:r>
      <w:proofErr w:type="spellStart"/>
      <w:r w:rsidR="00581F86" w:rsidRPr="000921A9">
        <w:rPr>
          <w:rFonts w:ascii="Times New Roman" w:eastAsia="Verdana" w:hAnsi="Times New Roman" w:cs="Times New Roman"/>
          <w:sz w:val="24"/>
          <w:szCs w:val="24"/>
          <w:lang w:val="sr-Cyrl-CS"/>
        </w:rPr>
        <w:t>ПДВ</w:t>
      </w:r>
      <w:proofErr w:type="spellEnd"/>
      <w:r w:rsidR="00581F86" w:rsidRPr="000921A9">
        <w:rPr>
          <w:rFonts w:ascii="Times New Roman" w:eastAsia="Verdana" w:hAnsi="Times New Roman" w:cs="Times New Roman"/>
          <w:sz w:val="24"/>
          <w:szCs w:val="24"/>
          <w:lang w:val="sr-Cyrl-CS"/>
        </w:rPr>
        <w:t xml:space="preserve"> активности.</w:t>
      </w:r>
      <w:r w:rsidR="00337463" w:rsidRPr="000921A9">
        <w:rPr>
          <w:rFonts w:ascii="Times New Roman" w:eastAsia="Verdana" w:hAnsi="Times New Roman" w:cs="Times New Roman"/>
          <w:sz w:val="24"/>
          <w:szCs w:val="24"/>
          <w:lang w:val="sr-Cyrl-CS"/>
        </w:rPr>
        <w:t xml:space="preserve"> Такође, предложено је да ако обвезник </w:t>
      </w:r>
      <w:proofErr w:type="spellStart"/>
      <w:r w:rsidR="00337463" w:rsidRPr="000921A9">
        <w:rPr>
          <w:rFonts w:ascii="Times New Roman" w:eastAsia="Verdana" w:hAnsi="Times New Roman" w:cs="Times New Roman"/>
          <w:sz w:val="24"/>
          <w:szCs w:val="24"/>
          <w:lang w:val="sr-Cyrl-CS"/>
        </w:rPr>
        <w:t>ПДВ</w:t>
      </w:r>
      <w:proofErr w:type="spellEnd"/>
      <w:r w:rsidR="00337463" w:rsidRPr="000921A9">
        <w:rPr>
          <w:rFonts w:ascii="Times New Roman" w:eastAsia="Verdana" w:hAnsi="Times New Roman" w:cs="Times New Roman"/>
          <w:sz w:val="24"/>
          <w:szCs w:val="24"/>
          <w:lang w:val="sr-Cyrl-CS"/>
        </w:rPr>
        <w:t xml:space="preserve"> не поднесе пореску пријаву у прописаном року, порески орган подноси пореску пријаву по службеној дужности на основу прелиминарне пореске пријаве. У том случају, прелиминарна пореска пријава садржи искључиво податке о обрачунатом </w:t>
      </w:r>
      <w:proofErr w:type="spellStart"/>
      <w:r w:rsidR="00337463" w:rsidRPr="000921A9">
        <w:rPr>
          <w:rFonts w:ascii="Times New Roman" w:eastAsia="Verdana" w:hAnsi="Times New Roman" w:cs="Times New Roman"/>
          <w:sz w:val="24"/>
          <w:szCs w:val="24"/>
          <w:lang w:val="sr-Cyrl-CS"/>
        </w:rPr>
        <w:t>ПДВ</w:t>
      </w:r>
      <w:proofErr w:type="spellEnd"/>
      <w:r w:rsidR="00337463" w:rsidRPr="000921A9">
        <w:rPr>
          <w:rFonts w:ascii="Times New Roman" w:eastAsia="Verdana" w:hAnsi="Times New Roman" w:cs="Times New Roman"/>
          <w:sz w:val="24"/>
          <w:szCs w:val="24"/>
          <w:lang w:val="sr-Cyrl-CS"/>
        </w:rPr>
        <w:t xml:space="preserve">, док не садржи податке о претходном порезу. Обвезник </w:t>
      </w:r>
      <w:proofErr w:type="spellStart"/>
      <w:r w:rsidR="00337463" w:rsidRPr="000921A9">
        <w:rPr>
          <w:rFonts w:ascii="Times New Roman" w:eastAsia="Verdana" w:hAnsi="Times New Roman" w:cs="Times New Roman"/>
          <w:sz w:val="24"/>
          <w:szCs w:val="24"/>
          <w:lang w:val="sr-Cyrl-CS"/>
        </w:rPr>
        <w:t>ПДВ</w:t>
      </w:r>
      <w:proofErr w:type="spellEnd"/>
      <w:r w:rsidR="00337463" w:rsidRPr="000921A9">
        <w:rPr>
          <w:rFonts w:ascii="Times New Roman" w:eastAsia="Verdana" w:hAnsi="Times New Roman" w:cs="Times New Roman"/>
          <w:sz w:val="24"/>
          <w:szCs w:val="24"/>
          <w:lang w:val="sr-Cyrl-CS"/>
        </w:rPr>
        <w:t xml:space="preserve"> може да оствари право на одбитак претходног пореза подношењем измењене пореске пријаве у складу са законом. </w:t>
      </w:r>
    </w:p>
    <w:p w14:paraId="3BDBC37F" w14:textId="40D3FBD6" w:rsidR="00795C69" w:rsidRPr="000921A9" w:rsidRDefault="00674F31" w:rsidP="00674F31">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lastRenderedPageBreak/>
        <w:t xml:space="preserve">Поред тога, овим законом предлаже се да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се није евидентирао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прописаном року, а који је имао обавезу евидентирања, има право да у првој пореској пријави, коју подноси после евидентирања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изврши корекцију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за претходне пореске периоде. Сматра се да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наведеном корекцијом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отклонио грешку која се односи на пореску обавезу. У случају корекције сходно се примењују одредбе закона којим се уређују порески поступак и пореска администрација које се односе на постојање кривичног дела или прекршаја у случају подношења измењене пореске пријаве.</w:t>
      </w:r>
      <w:r w:rsidR="005D0B46" w:rsidRPr="000921A9">
        <w:rPr>
          <w:rFonts w:ascii="Times New Roman" w:eastAsia="Verdana" w:hAnsi="Times New Roman" w:cs="Times New Roman"/>
          <w:sz w:val="24"/>
          <w:szCs w:val="24"/>
          <w:lang w:val="sr-Cyrl-CS"/>
        </w:rPr>
        <w:t xml:space="preserve"> </w:t>
      </w:r>
      <w:r w:rsidR="00795C69" w:rsidRPr="000921A9">
        <w:rPr>
          <w:rFonts w:ascii="Times New Roman" w:eastAsia="Verdana" w:hAnsi="Times New Roman" w:cs="Times New Roman"/>
          <w:sz w:val="24"/>
          <w:szCs w:val="24"/>
          <w:lang w:val="sr-Cyrl-CS"/>
        </w:rPr>
        <w:t xml:space="preserve">Наиме, узимајући у обзир предложене измене и допуне закона којим се уређују порески поступак и пореска администрација у смислу укидања ограничења броја подношења измењених пореских пријава, могућност корекције </w:t>
      </w:r>
      <w:proofErr w:type="spellStart"/>
      <w:r w:rsidR="00795C69" w:rsidRPr="000921A9">
        <w:rPr>
          <w:rFonts w:ascii="Times New Roman" w:eastAsia="Verdana" w:hAnsi="Times New Roman" w:cs="Times New Roman"/>
          <w:sz w:val="24"/>
          <w:szCs w:val="24"/>
          <w:lang w:val="sr-Cyrl-CS"/>
        </w:rPr>
        <w:t>ПДВ</w:t>
      </w:r>
      <w:proofErr w:type="spellEnd"/>
      <w:r w:rsidR="00795C69" w:rsidRPr="000921A9">
        <w:rPr>
          <w:rFonts w:ascii="Times New Roman" w:eastAsia="Verdana" w:hAnsi="Times New Roman" w:cs="Times New Roman"/>
          <w:sz w:val="24"/>
          <w:szCs w:val="24"/>
          <w:lang w:val="sr-Cyrl-CS"/>
        </w:rPr>
        <w:t xml:space="preserve"> у пореској пријави која се подноси за порески период потребно је задржати искључиво за обвезника </w:t>
      </w:r>
      <w:proofErr w:type="spellStart"/>
      <w:r w:rsidR="00795C69" w:rsidRPr="000921A9">
        <w:rPr>
          <w:rFonts w:ascii="Times New Roman" w:eastAsia="Verdana" w:hAnsi="Times New Roman" w:cs="Times New Roman"/>
          <w:sz w:val="24"/>
          <w:szCs w:val="24"/>
          <w:lang w:val="sr-Cyrl-CS"/>
        </w:rPr>
        <w:t>ПДВ</w:t>
      </w:r>
      <w:proofErr w:type="spellEnd"/>
      <w:r w:rsidR="00795C69" w:rsidRPr="000921A9">
        <w:rPr>
          <w:rFonts w:ascii="Times New Roman" w:eastAsia="Verdana" w:hAnsi="Times New Roman" w:cs="Times New Roman"/>
          <w:sz w:val="24"/>
          <w:szCs w:val="24"/>
          <w:lang w:val="sr-Cyrl-CS"/>
        </w:rPr>
        <w:t xml:space="preserve"> који се није евидентирао за обавезу плаћања </w:t>
      </w:r>
      <w:proofErr w:type="spellStart"/>
      <w:r w:rsidR="00795C69" w:rsidRPr="000921A9">
        <w:rPr>
          <w:rFonts w:ascii="Times New Roman" w:eastAsia="Verdana" w:hAnsi="Times New Roman" w:cs="Times New Roman"/>
          <w:sz w:val="24"/>
          <w:szCs w:val="24"/>
          <w:lang w:val="sr-Cyrl-CS"/>
        </w:rPr>
        <w:t>ПДВ</w:t>
      </w:r>
      <w:proofErr w:type="spellEnd"/>
      <w:r w:rsidR="00795C69" w:rsidRPr="000921A9">
        <w:rPr>
          <w:rFonts w:ascii="Times New Roman" w:eastAsia="Verdana" w:hAnsi="Times New Roman" w:cs="Times New Roman"/>
          <w:sz w:val="24"/>
          <w:szCs w:val="24"/>
          <w:lang w:val="sr-Cyrl-CS"/>
        </w:rPr>
        <w:t xml:space="preserve"> у прописаном року, а који је имао обавезу евидентирања.</w:t>
      </w:r>
    </w:p>
    <w:p w14:paraId="20D60771" w14:textId="76F2A0DD" w:rsidR="00674F31" w:rsidRPr="000921A9" w:rsidRDefault="00674F31" w:rsidP="00337463">
      <w:pPr>
        <w:keepNext/>
        <w:keepLines/>
        <w:spacing w:after="100" w:afterAutospacing="1" w:line="240" w:lineRule="auto"/>
        <w:ind w:firstLine="900"/>
        <w:contextualSpacing/>
        <w:jc w:val="both"/>
        <w:outlineLvl w:val="1"/>
        <w:rPr>
          <w:rFonts w:ascii="Times New Roman" w:eastAsia="Verdana" w:hAnsi="Times New Roman" w:cs="Times New Roman"/>
          <w:sz w:val="24"/>
          <w:szCs w:val="24"/>
          <w:lang w:val="sr-Cyrl-CS"/>
        </w:rPr>
      </w:pPr>
    </w:p>
    <w:p w14:paraId="19CD9C14" w14:textId="77777777" w:rsidR="00273DB2" w:rsidRPr="000921A9" w:rsidRDefault="00273DB2" w:rsidP="000910A0">
      <w:pPr>
        <w:keepNext/>
        <w:keepLines/>
        <w:spacing w:after="100" w:afterAutospacing="1" w:line="240" w:lineRule="auto"/>
        <w:ind w:firstLine="900"/>
        <w:contextualSpacing/>
        <w:jc w:val="both"/>
        <w:outlineLvl w:val="1"/>
        <w:rPr>
          <w:rFonts w:ascii="Times New Roman" w:eastAsia="Times New Roman" w:hAnsi="Times New Roman" w:cs="Times New Roman"/>
          <w:i/>
          <w:sz w:val="24"/>
          <w:szCs w:val="24"/>
          <w:lang w:val="sr-Cyrl-CS"/>
        </w:rPr>
      </w:pPr>
      <w:r w:rsidRPr="000921A9">
        <w:rPr>
          <w:rFonts w:ascii="Times New Roman" w:eastAsia="Times New Roman" w:hAnsi="Times New Roman" w:cs="Times New Roman"/>
          <w:i/>
          <w:sz w:val="24"/>
          <w:szCs w:val="24"/>
          <w:lang w:val="sr-Cyrl-CS"/>
        </w:rPr>
        <w:t xml:space="preserve">● Разматране могућности да се проблеми реше и без доношења закона </w:t>
      </w:r>
    </w:p>
    <w:p w14:paraId="19CD9C15" w14:textId="77777777" w:rsidR="00273DB2" w:rsidRPr="000921A9" w:rsidRDefault="00273DB2" w:rsidP="000910A0">
      <w:pPr>
        <w:keepNext/>
        <w:keepLines/>
        <w:spacing w:after="100" w:afterAutospacing="1" w:line="240" w:lineRule="auto"/>
        <w:ind w:firstLine="900"/>
        <w:contextualSpacing/>
        <w:jc w:val="both"/>
        <w:outlineLvl w:val="1"/>
        <w:rPr>
          <w:rFonts w:ascii="Times New Roman" w:eastAsia="Times New Roman" w:hAnsi="Times New Roman" w:cs="Times New Roman"/>
          <w:i/>
          <w:sz w:val="24"/>
          <w:szCs w:val="24"/>
          <w:lang w:val="sr-Cyrl-CS"/>
        </w:rPr>
      </w:pPr>
    </w:p>
    <w:p w14:paraId="19CD9C16" w14:textId="2A60D23F" w:rsidR="000D0C5C" w:rsidRPr="000921A9" w:rsidRDefault="00273DB2" w:rsidP="004227BA">
      <w:pPr>
        <w:spacing w:after="100" w:afterAutospacing="1" w:line="240" w:lineRule="auto"/>
        <w:ind w:firstLine="900"/>
        <w:contextualSpacing/>
        <w:jc w:val="both"/>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Нису разматране могућности да се циљеви које овај закон треба да постигне остваре без његовог доношења, имајући у виду да је реч о елементима система опорезивања који се, сагласно одредб</w:t>
      </w:r>
      <w:r w:rsidR="00206EBF" w:rsidRPr="000921A9">
        <w:rPr>
          <w:rFonts w:ascii="Times New Roman" w:eastAsia="Times New Roman" w:hAnsi="Times New Roman" w:cs="Times New Roman"/>
          <w:sz w:val="24"/>
          <w:szCs w:val="24"/>
          <w:lang w:val="sr-Cyrl-CS"/>
        </w:rPr>
        <w:t>ама</w:t>
      </w:r>
      <w:r w:rsidRPr="000921A9">
        <w:rPr>
          <w:rFonts w:ascii="Times New Roman" w:eastAsia="Times New Roman" w:hAnsi="Times New Roman" w:cs="Times New Roman"/>
          <w:sz w:val="24"/>
          <w:szCs w:val="24"/>
          <w:lang w:val="sr-Cyrl-CS"/>
        </w:rPr>
        <w:t xml:space="preserve"> члана 15. </w:t>
      </w:r>
      <w:proofErr w:type="spellStart"/>
      <w:r w:rsidRPr="000921A9">
        <w:rPr>
          <w:rFonts w:ascii="Times New Roman" w:eastAsia="Times New Roman" w:hAnsi="Times New Roman" w:cs="Times New Roman"/>
          <w:sz w:val="24"/>
          <w:szCs w:val="24"/>
          <w:lang w:val="sr-Cyrl-CS"/>
        </w:rPr>
        <w:t>ст</w:t>
      </w:r>
      <w:proofErr w:type="spellEnd"/>
      <w:r w:rsidRPr="000921A9">
        <w:rPr>
          <w:rFonts w:ascii="Times New Roman" w:eastAsia="Times New Roman" w:hAnsi="Times New Roman" w:cs="Times New Roman"/>
          <w:sz w:val="24"/>
          <w:szCs w:val="24"/>
          <w:lang w:val="sr-Cyrl-CS"/>
        </w:rPr>
        <w:t>. 2. и 3. Закона о буџетском систему (</w:t>
      </w:r>
      <w:r w:rsidRPr="000921A9">
        <w:rPr>
          <w:rFonts w:ascii="Times New Roman" w:eastAsia="Times New Roman" w:hAnsi="Times New Roman" w:cs="Times New Roman"/>
          <w:bCs/>
          <w:iCs/>
          <w:sz w:val="24"/>
          <w:szCs w:val="24"/>
          <w:lang w:val="sr-Cyrl-CS"/>
        </w:rPr>
        <w:t>„</w:t>
      </w:r>
      <w:r w:rsidRPr="000921A9">
        <w:rPr>
          <w:rFonts w:ascii="Times New Roman" w:eastAsia="Times New Roman" w:hAnsi="Times New Roman" w:cs="Times New Roman"/>
          <w:sz w:val="24"/>
          <w:szCs w:val="24"/>
          <w:lang w:val="sr-Cyrl-CS"/>
        </w:rPr>
        <w:t>Службени гласник РС</w:t>
      </w:r>
      <w:r w:rsidRPr="000921A9">
        <w:rPr>
          <w:rFonts w:ascii="Times New Roman" w:eastAsia="Times New Roman" w:hAnsi="Times New Roman" w:cs="Times New Roman"/>
          <w:bCs/>
          <w:iCs/>
          <w:noProof/>
          <w:sz w:val="24"/>
          <w:szCs w:val="24"/>
          <w:lang w:val="sr-Cyrl-CS"/>
        </w:rPr>
        <w:t xml:space="preserve">”, бр. 54/09, 73/10, 101/10, 101/11, 93/12, 62/13, 63/13-исправка, 108/13, 142/14, 68/15-др. закон, 103/15, 99/16, 113/17, 95/18, 31/19, 72/19, 149/20, 118/21, 118/21-др. закон, 138/22, 92/23 и 94/24) </w:t>
      </w:r>
      <w:r w:rsidRPr="000921A9">
        <w:rPr>
          <w:rFonts w:ascii="Times New Roman" w:eastAsia="Times New Roman" w:hAnsi="Times New Roman" w:cs="Times New Roman"/>
          <w:sz w:val="24"/>
          <w:szCs w:val="24"/>
          <w:lang w:val="sr-Cyrl-CS"/>
        </w:rPr>
        <w:t>уређују пореским законом. С тим у вези, измене и допуне тих елемената не могу се решити доношењем подзаконских аката, односно предузимањем других мера у оквиру послова државне управе.</w:t>
      </w:r>
    </w:p>
    <w:p w14:paraId="19CD9C17" w14:textId="77777777" w:rsidR="00C408DD" w:rsidRPr="000921A9" w:rsidRDefault="00C408DD" w:rsidP="004227BA">
      <w:pPr>
        <w:spacing w:after="100" w:afterAutospacing="1" w:line="240" w:lineRule="auto"/>
        <w:ind w:firstLine="900"/>
        <w:contextualSpacing/>
        <w:jc w:val="both"/>
        <w:rPr>
          <w:rFonts w:ascii="Times New Roman" w:eastAsia="Times New Roman" w:hAnsi="Times New Roman" w:cs="Times New Roman"/>
          <w:sz w:val="24"/>
          <w:szCs w:val="24"/>
          <w:lang w:val="sr-Cyrl-CS"/>
        </w:rPr>
      </w:pPr>
    </w:p>
    <w:p w14:paraId="19CD9C18" w14:textId="77777777" w:rsidR="00273DB2" w:rsidRPr="000921A9" w:rsidRDefault="00273DB2" w:rsidP="000910A0">
      <w:pPr>
        <w:keepNext/>
        <w:keepLines/>
        <w:spacing w:after="100" w:afterAutospacing="1" w:line="240" w:lineRule="auto"/>
        <w:ind w:left="180" w:firstLine="720"/>
        <w:contextualSpacing/>
        <w:jc w:val="both"/>
        <w:outlineLvl w:val="1"/>
        <w:rPr>
          <w:rFonts w:ascii="Times New Roman" w:eastAsia="Times New Roman" w:hAnsi="Times New Roman" w:cs="Times New Roman"/>
          <w:i/>
          <w:sz w:val="24"/>
          <w:szCs w:val="24"/>
          <w:lang w:val="sr-Cyrl-CS"/>
        </w:rPr>
      </w:pPr>
      <w:r w:rsidRPr="000921A9">
        <w:rPr>
          <w:rFonts w:ascii="Times New Roman" w:eastAsia="Times New Roman" w:hAnsi="Times New Roman" w:cs="Times New Roman"/>
          <w:i/>
          <w:sz w:val="24"/>
          <w:szCs w:val="24"/>
          <w:lang w:val="sr-Cyrl-CS"/>
        </w:rPr>
        <w:t>●  Зашто је доношење закона најбољи начин за решавање проблема</w:t>
      </w:r>
    </w:p>
    <w:p w14:paraId="19CD9C19" w14:textId="77777777" w:rsidR="00273DB2" w:rsidRPr="000921A9" w:rsidRDefault="00273DB2" w:rsidP="000910A0">
      <w:pPr>
        <w:keepNext/>
        <w:keepLines/>
        <w:spacing w:after="100" w:afterAutospacing="1" w:line="240" w:lineRule="auto"/>
        <w:ind w:firstLine="900"/>
        <w:contextualSpacing/>
        <w:jc w:val="both"/>
        <w:outlineLvl w:val="1"/>
        <w:rPr>
          <w:rFonts w:ascii="Times New Roman" w:eastAsia="Times New Roman" w:hAnsi="Times New Roman" w:cs="Times New Roman"/>
          <w:i/>
          <w:sz w:val="24"/>
          <w:szCs w:val="24"/>
          <w:lang w:val="sr-Cyrl-CS"/>
        </w:rPr>
      </w:pPr>
    </w:p>
    <w:p w14:paraId="19CD9C1A" w14:textId="77777777" w:rsidR="00273DB2" w:rsidRPr="000921A9" w:rsidRDefault="00273DB2" w:rsidP="000910A0">
      <w:pPr>
        <w:spacing w:after="100" w:afterAutospacing="1" w:line="240" w:lineRule="auto"/>
        <w:ind w:firstLine="900"/>
        <w:contextualSpacing/>
        <w:jc w:val="both"/>
        <w:rPr>
          <w:rFonts w:ascii="Times New Roman" w:hAnsi="Times New Roman" w:cs="Times New Roman"/>
          <w:sz w:val="24"/>
          <w:szCs w:val="24"/>
          <w:lang w:val="sr-Cyrl-CS"/>
        </w:rPr>
      </w:pPr>
      <w:r w:rsidRPr="000921A9">
        <w:rPr>
          <w:rFonts w:ascii="Times New Roman" w:hAnsi="Times New Roman" w:cs="Times New Roman"/>
          <w:sz w:val="24"/>
          <w:szCs w:val="24"/>
          <w:lang w:val="sr-Cyrl-CS"/>
        </w:rPr>
        <w:t xml:space="preserve">Доношење овог закона најбољи је начин за решавање проблема, из разлога што је реч о законској материји, коју је једино могуће мењати одговарајућим изменама важећег закона. </w:t>
      </w:r>
    </w:p>
    <w:p w14:paraId="19CD9C1B" w14:textId="77777777" w:rsidR="00273DB2" w:rsidRPr="000921A9" w:rsidRDefault="00273DB2" w:rsidP="000910A0">
      <w:pPr>
        <w:spacing w:after="100" w:afterAutospacing="1" w:line="240" w:lineRule="auto"/>
        <w:ind w:firstLine="900"/>
        <w:contextualSpacing/>
        <w:jc w:val="both"/>
        <w:rPr>
          <w:rFonts w:ascii="Times New Roman" w:hAnsi="Times New Roman" w:cs="Times New Roman"/>
          <w:sz w:val="24"/>
          <w:szCs w:val="24"/>
          <w:lang w:val="sr-Cyrl-CS"/>
        </w:rPr>
      </w:pPr>
      <w:r w:rsidRPr="000921A9">
        <w:rPr>
          <w:rFonts w:ascii="Times New Roman" w:hAnsi="Times New Roman" w:cs="Times New Roman"/>
          <w:sz w:val="24"/>
          <w:szCs w:val="24"/>
          <w:lang w:val="sr-Cyrl-CS"/>
        </w:rPr>
        <w:t xml:space="preserve">Поред тога, уређивањем </w:t>
      </w:r>
      <w:proofErr w:type="spellStart"/>
      <w:r w:rsidRPr="000921A9">
        <w:rPr>
          <w:rFonts w:ascii="Times New Roman" w:hAnsi="Times New Roman" w:cs="Times New Roman"/>
          <w:sz w:val="24"/>
          <w:szCs w:val="24"/>
          <w:lang w:val="sr-Cyrl-CS"/>
        </w:rPr>
        <w:t>порескоправне</w:t>
      </w:r>
      <w:proofErr w:type="spellEnd"/>
      <w:r w:rsidRPr="000921A9">
        <w:rPr>
          <w:rFonts w:ascii="Times New Roman" w:hAnsi="Times New Roman" w:cs="Times New Roman"/>
          <w:sz w:val="24"/>
          <w:szCs w:val="24"/>
          <w:lang w:val="sr-Cyrl-CS"/>
        </w:rPr>
        <w:t xml:space="preserve"> материје овим законом даје се допринос правној сигурности и уједно обезбеђује транспарентност у вођењу пореске политике. Наиме, закон је општи правни акт који се објављује и који ствара једнака права и обавезе за све субјекте који се нађу у истој </w:t>
      </w:r>
      <w:proofErr w:type="spellStart"/>
      <w:r w:rsidRPr="000921A9">
        <w:rPr>
          <w:rFonts w:ascii="Times New Roman" w:hAnsi="Times New Roman" w:cs="Times New Roman"/>
          <w:sz w:val="24"/>
          <w:szCs w:val="24"/>
          <w:lang w:val="sr-Cyrl-CS"/>
        </w:rPr>
        <w:t>порескоправној</w:t>
      </w:r>
      <w:proofErr w:type="spellEnd"/>
      <w:r w:rsidRPr="000921A9">
        <w:rPr>
          <w:rFonts w:ascii="Times New Roman" w:hAnsi="Times New Roman" w:cs="Times New Roman"/>
          <w:sz w:val="24"/>
          <w:szCs w:val="24"/>
          <w:lang w:val="sr-Cyrl-CS"/>
        </w:rPr>
        <w:t xml:space="preserve"> ситуацији, чиме се постиже транспарентност у његовој примени. </w:t>
      </w:r>
    </w:p>
    <w:p w14:paraId="19CD9C1C" w14:textId="77777777" w:rsidR="00273DB2" w:rsidRPr="000921A9" w:rsidRDefault="00273DB2" w:rsidP="000910A0">
      <w:pPr>
        <w:spacing w:after="100" w:afterAutospacing="1" w:line="240" w:lineRule="auto"/>
        <w:ind w:firstLine="900"/>
        <w:contextualSpacing/>
        <w:rPr>
          <w:lang w:val="sr-Cyrl-CS"/>
        </w:rPr>
      </w:pPr>
    </w:p>
    <w:p w14:paraId="1E4D24B3" w14:textId="77777777" w:rsidR="003D3124" w:rsidRPr="000921A9" w:rsidRDefault="00110806" w:rsidP="003D3124">
      <w:pPr>
        <w:spacing w:after="100" w:afterAutospacing="1" w:line="240" w:lineRule="auto"/>
        <w:ind w:firstLine="900"/>
        <w:contextualSpacing/>
        <w:jc w:val="both"/>
        <w:rPr>
          <w:rFonts w:ascii="Times New Roman" w:eastAsia="Times New Roman" w:hAnsi="Times New Roman" w:cs="Times New Roman"/>
          <w:sz w:val="24"/>
          <w:szCs w:val="24"/>
          <w:lang w:val="sr-Cyrl-CS"/>
        </w:rPr>
      </w:pPr>
      <w:proofErr w:type="spellStart"/>
      <w:r w:rsidRPr="000921A9">
        <w:rPr>
          <w:rFonts w:ascii="Times New Roman" w:eastAsia="Times New Roman" w:hAnsi="Times New Roman" w:cs="Times New Roman"/>
          <w:sz w:val="24"/>
          <w:szCs w:val="24"/>
          <w:lang w:val="sr-Cyrl-CS"/>
        </w:rPr>
        <w:t>III</w:t>
      </w:r>
      <w:proofErr w:type="spellEnd"/>
      <w:r w:rsidRPr="000921A9">
        <w:rPr>
          <w:rFonts w:ascii="Times New Roman" w:eastAsia="Times New Roman" w:hAnsi="Times New Roman" w:cs="Times New Roman"/>
          <w:sz w:val="24"/>
          <w:szCs w:val="24"/>
          <w:lang w:val="sr-Cyrl-CS"/>
        </w:rPr>
        <w:t>. ОБЈАШЊЕЊЕ ОСНОВНИХ ПРАВНИХ ИНСТИТУТА И ПОЈЕДИНАЧНИХ  РЕШЕЊА</w:t>
      </w:r>
    </w:p>
    <w:p w14:paraId="70F8135C" w14:textId="77777777" w:rsidR="003D3124" w:rsidRPr="000921A9" w:rsidRDefault="003D3124" w:rsidP="003D3124">
      <w:pPr>
        <w:spacing w:after="100" w:afterAutospacing="1" w:line="240" w:lineRule="auto"/>
        <w:ind w:firstLine="900"/>
        <w:contextualSpacing/>
        <w:jc w:val="both"/>
        <w:rPr>
          <w:rFonts w:ascii="Times New Roman" w:eastAsia="Times New Roman" w:hAnsi="Times New Roman" w:cs="Times New Roman"/>
          <w:sz w:val="24"/>
          <w:szCs w:val="24"/>
          <w:lang w:val="sr-Cyrl-CS"/>
        </w:rPr>
      </w:pPr>
    </w:p>
    <w:p w14:paraId="14408EFD" w14:textId="77777777" w:rsidR="003D3124" w:rsidRPr="000921A9" w:rsidRDefault="00110806" w:rsidP="003D3124">
      <w:pPr>
        <w:spacing w:after="100" w:afterAutospacing="1" w:line="240" w:lineRule="auto"/>
        <w:ind w:firstLine="900"/>
        <w:contextualSpacing/>
        <w:jc w:val="both"/>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w:t>
      </w:r>
    </w:p>
    <w:p w14:paraId="70393273" w14:textId="4E40102C" w:rsidR="00E85265" w:rsidRPr="000921A9" w:rsidRDefault="003D3124" w:rsidP="00E85265">
      <w:pPr>
        <w:spacing w:after="100" w:afterAutospacing="1" w:line="240" w:lineRule="auto"/>
        <w:ind w:firstLine="900"/>
        <w:contextualSpacing/>
        <w:jc w:val="both"/>
        <w:rPr>
          <w:rFonts w:ascii="Times New Roman" w:eastAsia="Verdana"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прописивање пореског ослобођења без права на одбитак претходног пореза за промет </w:t>
      </w:r>
      <w:r w:rsidR="00E85265" w:rsidRPr="000921A9">
        <w:rPr>
          <w:rFonts w:ascii="Times New Roman" w:eastAsia="Times New Roman" w:hAnsi="Times New Roman" w:cs="Times New Roman"/>
          <w:sz w:val="24"/>
          <w:szCs w:val="24"/>
          <w:lang w:val="sr-Cyrl-CS"/>
        </w:rPr>
        <w:t>поштанских услуга и с тим услугама повезаних испорука добара од стране јавног поштанског оператора</w:t>
      </w:r>
      <w:r w:rsidR="00E85265" w:rsidRPr="000921A9">
        <w:rPr>
          <w:rFonts w:ascii="Times New Roman" w:hAnsi="Times New Roman" w:cs="Times New Roman"/>
          <w:sz w:val="24"/>
          <w:szCs w:val="24"/>
          <w:lang w:val="sr-Cyrl-CS"/>
        </w:rPr>
        <w:t xml:space="preserve"> уместо тренутног пореског ослобођења за промет </w:t>
      </w:r>
      <w:r w:rsidR="00E85265" w:rsidRPr="000921A9">
        <w:rPr>
          <w:rFonts w:ascii="Times New Roman" w:eastAsia="Verdana" w:hAnsi="Times New Roman" w:cs="Times New Roman"/>
          <w:sz w:val="24"/>
          <w:szCs w:val="24"/>
          <w:lang w:val="sr-Cyrl-CS"/>
        </w:rPr>
        <w:t>поштанских услуга од стране јавног предузећа, као и са њима повезаних испорука добара. Наиме, с обзиром на то да јавн</w:t>
      </w:r>
      <w:r w:rsidR="00BA37FC" w:rsidRPr="000921A9">
        <w:rPr>
          <w:rFonts w:ascii="Times New Roman" w:eastAsia="Verdana" w:hAnsi="Times New Roman" w:cs="Times New Roman"/>
          <w:sz w:val="24"/>
          <w:szCs w:val="24"/>
          <w:lang w:val="sr-Cyrl-CS"/>
        </w:rPr>
        <w:t>и</w:t>
      </w:r>
      <w:r w:rsidR="00E85265" w:rsidRPr="000921A9">
        <w:rPr>
          <w:rFonts w:ascii="Times New Roman" w:eastAsia="Verdana" w:hAnsi="Times New Roman" w:cs="Times New Roman"/>
          <w:sz w:val="24"/>
          <w:szCs w:val="24"/>
          <w:lang w:val="sr-Cyrl-CS"/>
        </w:rPr>
        <w:t xml:space="preserve"> поштанск</w:t>
      </w:r>
      <w:r w:rsidR="00BA37FC" w:rsidRPr="000921A9">
        <w:rPr>
          <w:rFonts w:ascii="Times New Roman" w:eastAsia="Verdana" w:hAnsi="Times New Roman" w:cs="Times New Roman"/>
          <w:sz w:val="24"/>
          <w:szCs w:val="24"/>
          <w:lang w:val="sr-Cyrl-CS"/>
        </w:rPr>
        <w:t>и</w:t>
      </w:r>
      <w:r w:rsidR="00E85265" w:rsidRPr="000921A9">
        <w:rPr>
          <w:rFonts w:ascii="Times New Roman" w:eastAsia="Verdana" w:hAnsi="Times New Roman" w:cs="Times New Roman"/>
          <w:sz w:val="24"/>
          <w:szCs w:val="24"/>
          <w:lang w:val="sr-Cyrl-CS"/>
        </w:rPr>
        <w:t xml:space="preserve"> оператор</w:t>
      </w:r>
      <w:r w:rsidR="00BA37FC" w:rsidRPr="000921A9">
        <w:rPr>
          <w:rFonts w:ascii="Times New Roman" w:eastAsia="Verdana" w:hAnsi="Times New Roman" w:cs="Times New Roman"/>
          <w:sz w:val="24"/>
          <w:szCs w:val="24"/>
          <w:lang w:val="sr-Cyrl-CS"/>
        </w:rPr>
        <w:t xml:space="preserve"> не мора бити организован као јавно предузеће постоји потреба за усклађивањем одредбе члана 25. став 2. тачка 6) Закона о порезу на додату вредност, како би се обавезе јавног поштанског оператора ускладиле са обавезом </w:t>
      </w:r>
      <w:r w:rsidR="00BA37FC" w:rsidRPr="000921A9">
        <w:rPr>
          <w:rFonts w:ascii="Times New Roman" w:eastAsia="Verdana" w:hAnsi="Times New Roman" w:cs="Times New Roman"/>
          <w:sz w:val="24"/>
          <w:szCs w:val="24"/>
          <w:lang w:val="sr-Cyrl-CS"/>
        </w:rPr>
        <w:lastRenderedPageBreak/>
        <w:t>обезбеђивања универзалне поштанске услуге у складу са прописима којима се уређује пружање поштанских услуга</w:t>
      </w:r>
      <w:r w:rsidR="00E85265" w:rsidRPr="000921A9">
        <w:rPr>
          <w:rFonts w:ascii="Times New Roman" w:eastAsia="Verdana" w:hAnsi="Times New Roman" w:cs="Times New Roman"/>
          <w:sz w:val="24"/>
          <w:szCs w:val="24"/>
          <w:lang w:val="sr-Cyrl-CS"/>
        </w:rPr>
        <w:t>.</w:t>
      </w:r>
    </w:p>
    <w:p w14:paraId="19CD9C22" w14:textId="77777777" w:rsidR="00A53383" w:rsidRPr="000921A9" w:rsidRDefault="00A53383" w:rsidP="000910A0">
      <w:pPr>
        <w:spacing w:after="100" w:afterAutospacing="1" w:line="240" w:lineRule="auto"/>
        <w:ind w:firstLine="907"/>
        <w:contextualSpacing/>
        <w:jc w:val="both"/>
        <w:rPr>
          <w:rFonts w:ascii="Times New Roman" w:eastAsia="Times New Roman" w:hAnsi="Times New Roman" w:cs="Times New Roman"/>
          <w:sz w:val="24"/>
          <w:szCs w:val="24"/>
          <w:lang w:val="sr-Cyrl-CS"/>
        </w:rPr>
      </w:pPr>
    </w:p>
    <w:p w14:paraId="19CD9C23" w14:textId="77777777" w:rsidR="00A53383" w:rsidRPr="000921A9" w:rsidRDefault="00110806" w:rsidP="000910A0">
      <w:pPr>
        <w:spacing w:after="100" w:afterAutospacing="1" w:line="240" w:lineRule="auto"/>
        <w:ind w:firstLine="907"/>
        <w:contextualSpacing/>
        <w:jc w:val="both"/>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2.</w:t>
      </w:r>
    </w:p>
    <w:p w14:paraId="5E8FAED9" w14:textId="1D36AC73" w:rsidR="00437EB0" w:rsidRPr="000921A9" w:rsidRDefault="00437EB0" w:rsidP="000910A0">
      <w:pPr>
        <w:spacing w:after="100" w:afterAutospacing="1" w:line="240" w:lineRule="auto"/>
        <w:ind w:firstLine="907"/>
        <w:contextualSpacing/>
        <w:jc w:val="both"/>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 обавеза за плаћање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 xml:space="preserve"> малих обвезника који су се добровољно евидентирали у систем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 xml:space="preserve"> траје најмање у текућој и наредној календарској години, уместо две године како је према важећем решењу.</w:t>
      </w:r>
    </w:p>
    <w:p w14:paraId="19CD9C25" w14:textId="77777777" w:rsidR="00A53383" w:rsidRPr="000921A9" w:rsidRDefault="00A53383" w:rsidP="000910A0">
      <w:pPr>
        <w:spacing w:after="100" w:afterAutospacing="1" w:line="240" w:lineRule="auto"/>
        <w:ind w:firstLine="907"/>
        <w:contextualSpacing/>
        <w:jc w:val="both"/>
        <w:rPr>
          <w:rFonts w:ascii="Times New Roman" w:eastAsia="Verdana" w:hAnsi="Times New Roman" w:cs="Times New Roman"/>
          <w:sz w:val="24"/>
          <w:szCs w:val="24"/>
          <w:lang w:val="sr-Cyrl-CS"/>
        </w:rPr>
      </w:pPr>
    </w:p>
    <w:p w14:paraId="19CD9C26" w14:textId="77777777" w:rsidR="00A53383" w:rsidRPr="000921A9" w:rsidRDefault="00110806" w:rsidP="000910A0">
      <w:pPr>
        <w:spacing w:after="100" w:afterAutospacing="1" w:line="240" w:lineRule="auto"/>
        <w:ind w:firstLine="907"/>
        <w:contextualSpacing/>
        <w:jc w:val="both"/>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3.</w:t>
      </w:r>
    </w:p>
    <w:p w14:paraId="5D53BFB4" w14:textId="1600FB82" w:rsidR="00437EB0" w:rsidRPr="000921A9" w:rsidRDefault="00437EB0" w:rsidP="00437EB0">
      <w:pPr>
        <w:spacing w:after="100" w:afterAutospacing="1" w:line="240" w:lineRule="auto"/>
        <w:ind w:firstLine="907"/>
        <w:contextualSpacing/>
        <w:jc w:val="both"/>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 обавеза за плаћање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 xml:space="preserve"> пољопривредника који су се добровољно евидентирали у систем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 xml:space="preserve"> траје најмање у текућој и наредној календарској години уместо две године како је према важећем решењу.</w:t>
      </w:r>
    </w:p>
    <w:p w14:paraId="64D25557" w14:textId="77777777" w:rsidR="008B1D1C" w:rsidRPr="000921A9" w:rsidRDefault="008B1D1C" w:rsidP="00437EB0">
      <w:pPr>
        <w:spacing w:after="100" w:afterAutospacing="1" w:line="240" w:lineRule="auto"/>
        <w:ind w:firstLine="907"/>
        <w:contextualSpacing/>
        <w:jc w:val="both"/>
        <w:rPr>
          <w:rFonts w:ascii="Times New Roman" w:eastAsia="Times New Roman" w:hAnsi="Times New Roman" w:cs="Times New Roman"/>
          <w:sz w:val="24"/>
          <w:szCs w:val="24"/>
          <w:lang w:val="sr-Cyrl-CS"/>
        </w:rPr>
      </w:pPr>
    </w:p>
    <w:p w14:paraId="19CD9C2B" w14:textId="77777777" w:rsidR="00A53383" w:rsidRPr="000921A9" w:rsidRDefault="00A53383"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4.</w:t>
      </w:r>
    </w:p>
    <w:p w14:paraId="39C18BF2" w14:textId="77777777" w:rsidR="00437EB0" w:rsidRPr="000921A9" w:rsidRDefault="00437EB0"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 обвезник који је у претходних 12 месеци остварио укупан промет већи од 8.000.000 динара има обавезу плаћања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 xml:space="preserve"> најмање у текућој и наредној календарској години, као и да порески орган води евиденцију о свим обвезницима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 xml:space="preserve"> којима су издате потврде о извршеном евидентирању за </w:t>
      </w:r>
      <w:proofErr w:type="spellStart"/>
      <w:r w:rsidRPr="000921A9">
        <w:rPr>
          <w:rFonts w:ascii="Times New Roman" w:eastAsia="Times New Roman" w:hAnsi="Times New Roman" w:cs="Times New Roman"/>
          <w:sz w:val="24"/>
          <w:szCs w:val="24"/>
          <w:lang w:val="sr-Cyrl-CS"/>
        </w:rPr>
        <w:t>ПДВ</w:t>
      </w:r>
      <w:proofErr w:type="spellEnd"/>
      <w:r w:rsidRPr="000921A9">
        <w:rPr>
          <w:rFonts w:ascii="Times New Roman" w:eastAsia="Times New Roman" w:hAnsi="Times New Roman" w:cs="Times New Roman"/>
          <w:sz w:val="24"/>
          <w:szCs w:val="24"/>
          <w:lang w:val="sr-Cyrl-CS"/>
        </w:rPr>
        <w:t>.</w:t>
      </w:r>
    </w:p>
    <w:p w14:paraId="38E43E47" w14:textId="77777777" w:rsidR="00437EB0" w:rsidRPr="000921A9" w:rsidRDefault="00437EB0"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p>
    <w:p w14:paraId="57083C86" w14:textId="73DAEFBA" w:rsidR="00CC1FF7" w:rsidRPr="000921A9" w:rsidRDefault="00A53383" w:rsidP="009356D1">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5.</w:t>
      </w:r>
    </w:p>
    <w:p w14:paraId="3A5E26BE" w14:textId="6EB3DC59" w:rsidR="00CC1FF7" w:rsidRPr="000921A9" w:rsidRDefault="00E06CFC" w:rsidP="00CC1FF7">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   </w:t>
      </w:r>
      <w:r w:rsidR="00CC1FF7" w:rsidRPr="000921A9">
        <w:rPr>
          <w:rFonts w:ascii="Times New Roman" w:eastAsia="Times New Roman" w:hAnsi="Times New Roman" w:cs="Times New Roman"/>
          <w:sz w:val="24"/>
          <w:szCs w:val="24"/>
          <w:lang w:val="sr-Cyrl-CS"/>
        </w:rPr>
        <w:t xml:space="preserve">Предлаже се да на </w:t>
      </w:r>
      <w:r w:rsidR="00CC1FF7" w:rsidRPr="000921A9">
        <w:rPr>
          <w:rFonts w:ascii="Times New Roman" w:eastAsia="Verdana" w:hAnsi="Times New Roman" w:cs="Times New Roman"/>
          <w:sz w:val="24"/>
          <w:szCs w:val="24"/>
          <w:lang w:val="sr-Cyrl-CS"/>
        </w:rPr>
        <w:t xml:space="preserve">захтев обвезника који у претходних 12 месеци није остварио укупан промет већи од 8.000.000 динара, укључујући и обвезника из члана 33. став 5. и члана 34. став 8. овог закона, за престанак обавезе плаћања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w:t>
      </w:r>
      <w:r w:rsidR="00CC1FF7" w:rsidRPr="000921A9">
        <w:rPr>
          <w:rFonts w:ascii="Times New Roman" w:eastAsia="Verdana" w:hAnsi="Times New Roman" w:cs="Times New Roman"/>
          <w:sz w:val="24"/>
          <w:szCs w:val="24"/>
          <w:vertAlign w:val="superscript"/>
          <w:lang w:val="sr-Cyrl-CS"/>
        </w:rPr>
        <w:t xml:space="preserve"> </w:t>
      </w:r>
      <w:r w:rsidR="00CC1FF7" w:rsidRPr="000921A9">
        <w:rPr>
          <w:rFonts w:ascii="Times New Roman" w:eastAsia="Verdana" w:hAnsi="Times New Roman" w:cs="Times New Roman"/>
          <w:sz w:val="24"/>
          <w:szCs w:val="24"/>
          <w:lang w:val="sr-Cyrl-CS"/>
        </w:rPr>
        <w:t xml:space="preserve">порески орган спроводи поступак и ако су испуњени услови за брисање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издаје потврду о брисању из те евиденције, при чему обвезник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самостално опредељује датум престанка обављања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активности почев од првог дана периода у којем су испуњени наведени услови. Захтев за брисање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подноси се у року од пет дана од дана престанка обављања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активности и обавезно садржи податак о датуму престанка обављања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активности.</w:t>
      </w:r>
    </w:p>
    <w:p w14:paraId="0C548248" w14:textId="720E8F4E" w:rsidR="00CC1FF7" w:rsidRPr="000921A9" w:rsidRDefault="00E06CFC" w:rsidP="00CC1FF7">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   </w:t>
      </w:r>
      <w:r w:rsidR="00CC1FF7" w:rsidRPr="000921A9">
        <w:rPr>
          <w:rFonts w:ascii="Times New Roman" w:eastAsia="Verdana" w:hAnsi="Times New Roman" w:cs="Times New Roman"/>
          <w:sz w:val="24"/>
          <w:szCs w:val="24"/>
          <w:lang w:val="sr-Cyrl-CS"/>
        </w:rPr>
        <w:t xml:space="preserve">Предлаже се да у случају када обвезник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престаје да постоји услед статусне промене у складу са законом којим се уређују привредна друштва, правни следбеник тог обвезника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доставља обавештење пореском органу о спроведеној статусној промени у року од пет дана од дана спровођења статусне промене. Обавештење садржи податак о датуму спровођења статусне промене. У том случају, порески орган по службеној дужности спроводи поступак и издаје потврду о брисању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w:t>
      </w:r>
    </w:p>
    <w:p w14:paraId="3673C279" w14:textId="158868C5" w:rsidR="00CC1FF7" w:rsidRPr="000921A9" w:rsidRDefault="00E06CFC" w:rsidP="00CC1FF7">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   </w:t>
      </w:r>
      <w:r w:rsidR="00CC1FF7" w:rsidRPr="000921A9">
        <w:rPr>
          <w:rFonts w:ascii="Times New Roman" w:eastAsia="Verdana" w:hAnsi="Times New Roman" w:cs="Times New Roman"/>
          <w:sz w:val="24"/>
          <w:szCs w:val="24"/>
          <w:lang w:val="sr-Cyrl-CS"/>
        </w:rPr>
        <w:t xml:space="preserve">Такође, предлаже се да на захтев за брисање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обвезника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који </w:t>
      </w:r>
      <w:proofErr w:type="spellStart"/>
      <w:r w:rsidR="00CC1FF7" w:rsidRPr="000921A9">
        <w:rPr>
          <w:rFonts w:ascii="Times New Roman" w:eastAsia="Verdana" w:hAnsi="Times New Roman" w:cs="Times New Roman"/>
          <w:sz w:val="24"/>
          <w:szCs w:val="24"/>
          <w:lang w:val="sr-Cyrl-CS"/>
        </w:rPr>
        <w:t>престаje</w:t>
      </w:r>
      <w:proofErr w:type="spellEnd"/>
      <w:r w:rsidR="00CC1FF7" w:rsidRPr="000921A9">
        <w:rPr>
          <w:rFonts w:ascii="Times New Roman" w:eastAsia="Verdana" w:hAnsi="Times New Roman" w:cs="Times New Roman"/>
          <w:sz w:val="24"/>
          <w:szCs w:val="24"/>
          <w:lang w:val="sr-Cyrl-CS"/>
        </w:rPr>
        <w:t xml:space="preserve"> да обавља делатност, порески орган спроводи поступак и издаје потврду о брисању из те евиденције. </w:t>
      </w:r>
      <w:r w:rsidR="00CC1FF7" w:rsidRPr="000921A9">
        <w:rPr>
          <w:rFonts w:ascii="Times New Roman" w:hAnsi="Times New Roman" w:cs="Times New Roman"/>
          <w:sz w:val="24"/>
          <w:szCs w:val="24"/>
          <w:lang w:val="sr-Cyrl-CS"/>
        </w:rPr>
        <w:t xml:space="preserve">Захтев </w:t>
      </w:r>
      <w:r w:rsidR="00CC1FF7" w:rsidRPr="000921A9">
        <w:rPr>
          <w:rFonts w:ascii="Times New Roman" w:eastAsia="Verdana" w:hAnsi="Times New Roman" w:cs="Times New Roman"/>
          <w:sz w:val="24"/>
          <w:szCs w:val="24"/>
          <w:lang w:val="sr-Cyrl-CS"/>
        </w:rPr>
        <w:t xml:space="preserve">за брисање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w:t>
      </w:r>
      <w:r w:rsidR="00CC1FF7" w:rsidRPr="000921A9">
        <w:rPr>
          <w:rFonts w:ascii="Times New Roman" w:hAnsi="Times New Roman" w:cs="Times New Roman"/>
          <w:sz w:val="24"/>
          <w:szCs w:val="24"/>
          <w:lang w:val="sr-Cyrl-CS"/>
        </w:rPr>
        <w:t xml:space="preserve">подноси се у року од пет дана од дана престанка обављања </w:t>
      </w:r>
      <w:proofErr w:type="spellStart"/>
      <w:r w:rsidR="00CC1FF7" w:rsidRPr="000921A9">
        <w:rPr>
          <w:rFonts w:ascii="Times New Roman" w:hAnsi="Times New Roman" w:cs="Times New Roman"/>
          <w:sz w:val="24"/>
          <w:szCs w:val="24"/>
          <w:lang w:val="sr-Cyrl-CS"/>
        </w:rPr>
        <w:t>ПДВ</w:t>
      </w:r>
      <w:proofErr w:type="spellEnd"/>
      <w:r w:rsidR="00CC1FF7" w:rsidRPr="000921A9">
        <w:rPr>
          <w:rFonts w:ascii="Times New Roman" w:hAnsi="Times New Roman" w:cs="Times New Roman"/>
          <w:sz w:val="24"/>
          <w:szCs w:val="24"/>
          <w:lang w:val="sr-Cyrl-CS"/>
        </w:rPr>
        <w:t xml:space="preserve"> активности </w:t>
      </w:r>
      <w:r w:rsidR="00CC1FF7" w:rsidRPr="000921A9">
        <w:rPr>
          <w:rFonts w:ascii="Times New Roman" w:eastAsia="Verdana" w:hAnsi="Times New Roman" w:cs="Times New Roman"/>
          <w:sz w:val="24"/>
          <w:szCs w:val="24"/>
          <w:lang w:val="sr-Cyrl-CS"/>
        </w:rPr>
        <w:t xml:space="preserve">и обавезно садржи податак о датуму престанка обављања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активности. Орган надлежан за вођење регистра не може извршити брисање обвезника из регистра привредних субјеката, односно другог регистра у складу са законом без потврде о брисању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w:t>
      </w:r>
    </w:p>
    <w:p w14:paraId="11F87068" w14:textId="63F29772" w:rsidR="00CC1FF7" w:rsidRPr="000921A9" w:rsidRDefault="00E06CFC" w:rsidP="00CC1FF7">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   </w:t>
      </w:r>
      <w:r w:rsidR="00CC1FF7" w:rsidRPr="000921A9">
        <w:rPr>
          <w:rFonts w:ascii="Times New Roman" w:eastAsia="Verdana" w:hAnsi="Times New Roman" w:cs="Times New Roman"/>
          <w:sz w:val="24"/>
          <w:szCs w:val="24"/>
          <w:lang w:val="sr-Cyrl-CS"/>
        </w:rPr>
        <w:t xml:space="preserve">Порески орган води евиденцију о свим обвезницима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 xml:space="preserve"> којима су издате, односно за које су издате потврде o брисању из евиденције за </w:t>
      </w:r>
      <w:proofErr w:type="spellStart"/>
      <w:r w:rsidR="00CC1FF7" w:rsidRPr="000921A9">
        <w:rPr>
          <w:rFonts w:ascii="Times New Roman" w:eastAsia="Verdana" w:hAnsi="Times New Roman" w:cs="Times New Roman"/>
          <w:sz w:val="24"/>
          <w:szCs w:val="24"/>
          <w:lang w:val="sr-Cyrl-CS"/>
        </w:rPr>
        <w:t>ПДВ</w:t>
      </w:r>
      <w:proofErr w:type="spellEnd"/>
      <w:r w:rsidR="00CC1FF7" w:rsidRPr="000921A9">
        <w:rPr>
          <w:rFonts w:ascii="Times New Roman" w:eastAsia="Verdana" w:hAnsi="Times New Roman" w:cs="Times New Roman"/>
          <w:sz w:val="24"/>
          <w:szCs w:val="24"/>
          <w:lang w:val="sr-Cyrl-CS"/>
        </w:rPr>
        <w:t>.</w:t>
      </w:r>
    </w:p>
    <w:p w14:paraId="19CD9C3C" w14:textId="3C80CB9E" w:rsidR="00A53383" w:rsidRPr="000921A9" w:rsidRDefault="00A53383"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lastRenderedPageBreak/>
        <w:t xml:space="preserve">Уз члан </w:t>
      </w:r>
      <w:r w:rsidR="00276266" w:rsidRPr="000921A9">
        <w:rPr>
          <w:rFonts w:ascii="Times New Roman" w:eastAsia="Times New Roman" w:hAnsi="Times New Roman" w:cs="Times New Roman"/>
          <w:sz w:val="24"/>
          <w:szCs w:val="24"/>
          <w:u w:val="single"/>
          <w:lang w:val="sr-Cyrl-CS"/>
        </w:rPr>
        <w:t>6</w:t>
      </w:r>
      <w:r w:rsidRPr="000921A9">
        <w:rPr>
          <w:rFonts w:ascii="Times New Roman" w:eastAsia="Times New Roman" w:hAnsi="Times New Roman" w:cs="Times New Roman"/>
          <w:sz w:val="24"/>
          <w:szCs w:val="24"/>
          <w:u w:val="single"/>
          <w:lang w:val="sr-Cyrl-CS"/>
        </w:rPr>
        <w:t>.</w:t>
      </w:r>
    </w:p>
    <w:p w14:paraId="5B7717F9" w14:textId="2CDD5331" w:rsidR="00E325D7" w:rsidRPr="000921A9" w:rsidRDefault="00E325D7"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давање овлашћења министру финансија да подзаконским прописом ближе уреди обрасце потврда </w:t>
      </w:r>
      <w:r w:rsidR="001A404A" w:rsidRPr="000921A9">
        <w:rPr>
          <w:rFonts w:ascii="Times New Roman" w:eastAsia="Times New Roman" w:hAnsi="Times New Roman" w:cs="Times New Roman"/>
          <w:sz w:val="24"/>
          <w:szCs w:val="24"/>
          <w:lang w:val="sr-Cyrl-CS"/>
        </w:rPr>
        <w:t xml:space="preserve">о извршеном евидентирању и брисању из евиденције за </w:t>
      </w:r>
      <w:proofErr w:type="spellStart"/>
      <w:r w:rsidR="001A404A" w:rsidRPr="000921A9">
        <w:rPr>
          <w:rFonts w:ascii="Times New Roman" w:eastAsia="Times New Roman" w:hAnsi="Times New Roman" w:cs="Times New Roman"/>
          <w:sz w:val="24"/>
          <w:szCs w:val="24"/>
          <w:lang w:val="sr-Cyrl-CS"/>
        </w:rPr>
        <w:t>ПДВ</w:t>
      </w:r>
      <w:proofErr w:type="spellEnd"/>
      <w:r w:rsidR="001A404A" w:rsidRPr="000921A9">
        <w:rPr>
          <w:rFonts w:ascii="Times New Roman" w:eastAsia="Times New Roman" w:hAnsi="Times New Roman" w:cs="Times New Roman"/>
          <w:sz w:val="24"/>
          <w:szCs w:val="24"/>
          <w:lang w:val="sr-Cyrl-CS"/>
        </w:rPr>
        <w:t>.</w:t>
      </w:r>
      <w:r w:rsidRPr="000921A9">
        <w:rPr>
          <w:rFonts w:ascii="Times New Roman" w:eastAsia="Times New Roman" w:hAnsi="Times New Roman" w:cs="Times New Roman"/>
          <w:sz w:val="24"/>
          <w:szCs w:val="24"/>
          <w:lang w:val="sr-Cyrl-CS"/>
        </w:rPr>
        <w:t xml:space="preserve"> </w:t>
      </w:r>
    </w:p>
    <w:p w14:paraId="6608C18D" w14:textId="77777777" w:rsidR="00E325D7" w:rsidRPr="000921A9" w:rsidRDefault="00E325D7"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lang w:val="sr-Cyrl-CS"/>
        </w:rPr>
      </w:pPr>
    </w:p>
    <w:p w14:paraId="19CD9C41" w14:textId="77777777" w:rsidR="00A53383" w:rsidRPr="000921A9" w:rsidRDefault="00A53383"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 xml:space="preserve">Уз члан </w:t>
      </w:r>
      <w:r w:rsidR="00276266" w:rsidRPr="000921A9">
        <w:rPr>
          <w:rFonts w:ascii="Times New Roman" w:eastAsia="Times New Roman" w:hAnsi="Times New Roman" w:cs="Times New Roman"/>
          <w:sz w:val="24"/>
          <w:szCs w:val="24"/>
          <w:u w:val="single"/>
          <w:lang w:val="sr-Cyrl-CS"/>
        </w:rPr>
        <w:t>7</w:t>
      </w:r>
      <w:r w:rsidRPr="000921A9">
        <w:rPr>
          <w:rFonts w:ascii="Times New Roman" w:eastAsia="Times New Roman" w:hAnsi="Times New Roman" w:cs="Times New Roman"/>
          <w:sz w:val="24"/>
          <w:szCs w:val="24"/>
          <w:u w:val="single"/>
          <w:lang w:val="sr-Cyrl-CS"/>
        </w:rPr>
        <w:t>.</w:t>
      </w:r>
    </w:p>
    <w:p w14:paraId="36F2E2CA" w14:textId="1525A20D" w:rsidR="002E4DEE" w:rsidRPr="000921A9" w:rsidRDefault="002E4DEE" w:rsidP="00575C12">
      <w:pPr>
        <w:keepNext/>
        <w:keepLines/>
        <w:spacing w:after="100" w:afterAutospacing="1" w:line="240" w:lineRule="auto"/>
        <w:ind w:firstLine="900"/>
        <w:contextualSpacing/>
        <w:jc w:val="both"/>
        <w:outlineLvl w:val="1"/>
        <w:rPr>
          <w:rFonts w:ascii="Times New Roman" w:eastAsia="Verdana" w:hAnsi="Times New Roman" w:cs="Times New Roman"/>
          <w:sz w:val="24"/>
          <w:szCs w:val="24"/>
          <w:lang w:val="sr-Cyrl-CS"/>
        </w:rPr>
      </w:pPr>
      <w:r w:rsidRPr="000921A9">
        <w:rPr>
          <w:rFonts w:ascii="Times New Roman" w:eastAsia="Times New Roman" w:hAnsi="Times New Roman" w:cs="Times New Roman"/>
          <w:sz w:val="24"/>
          <w:szCs w:val="24"/>
          <w:lang w:val="sr-Cyrl-CS"/>
        </w:rPr>
        <w:t>Предлаже се да а</w:t>
      </w:r>
      <w:r w:rsidRPr="000921A9">
        <w:rPr>
          <w:rFonts w:ascii="Times New Roman" w:eastAsia="Verdana" w:hAnsi="Times New Roman" w:cs="Times New Roman"/>
          <w:sz w:val="24"/>
          <w:szCs w:val="24"/>
          <w:lang w:val="sr-Cyrl-CS"/>
        </w:rPr>
        <w:t xml:space="preserve">ко је обвезнику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је поднео захтев за промену пореског периода у календарски месец, одобрена промена пореског периода, одобрени порески период траје до истека наредне календарске године у односу на годину у којој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поднео захтев пореском органу за престанак одобреног пореског периода.</w:t>
      </w:r>
      <w:r w:rsidR="00575C12" w:rsidRPr="000921A9">
        <w:rPr>
          <w:rFonts w:ascii="Times New Roman" w:eastAsia="Verdana" w:hAnsi="Times New Roman" w:cs="Times New Roman"/>
          <w:sz w:val="24"/>
          <w:szCs w:val="24"/>
          <w:lang w:val="sr-Cyrl-CS"/>
        </w:rPr>
        <w:t xml:space="preserve"> Наведени захтев </w:t>
      </w:r>
      <w:r w:rsidRPr="000921A9">
        <w:rPr>
          <w:rFonts w:ascii="Times New Roman" w:eastAsia="Verdana" w:hAnsi="Times New Roman" w:cs="Times New Roman"/>
          <w:sz w:val="24"/>
          <w:szCs w:val="24"/>
          <w:lang w:val="sr-Cyrl-CS"/>
        </w:rPr>
        <w:t>подноси се почев од 20. децембра закључно са 31. децембром текуће године.</w:t>
      </w:r>
    </w:p>
    <w:p w14:paraId="6B244D53" w14:textId="0E8CFB67" w:rsidR="002E4DEE" w:rsidRPr="000921A9" w:rsidRDefault="00575C12" w:rsidP="00575C12">
      <w:pPr>
        <w:keepNext/>
        <w:keepLines/>
        <w:spacing w:after="100" w:afterAutospacing="1" w:line="240" w:lineRule="auto"/>
        <w:ind w:firstLine="900"/>
        <w:contextualSpacing/>
        <w:jc w:val="both"/>
        <w:outlineLvl w:val="1"/>
        <w:rPr>
          <w:rFonts w:ascii="Times New Roman" w:eastAsia="Verdana"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давање овлашћења министру финансија да подзаконским прописом ближе уреди </w:t>
      </w:r>
      <w:r w:rsidR="002E4DEE" w:rsidRPr="000921A9">
        <w:rPr>
          <w:rFonts w:ascii="Times New Roman" w:eastAsia="Verdana" w:hAnsi="Times New Roman" w:cs="Times New Roman"/>
          <w:sz w:val="24"/>
          <w:szCs w:val="24"/>
          <w:lang w:val="sr-Cyrl-CS"/>
        </w:rPr>
        <w:t>начин и поступак промене пореског периода и престанка одобреног пореског периода</w:t>
      </w:r>
      <w:r w:rsidRPr="000921A9">
        <w:rPr>
          <w:rFonts w:ascii="Times New Roman" w:eastAsia="Verdana" w:hAnsi="Times New Roman" w:cs="Times New Roman"/>
          <w:sz w:val="24"/>
          <w:szCs w:val="24"/>
          <w:lang w:val="sr-Cyrl-CS"/>
        </w:rPr>
        <w:t>.</w:t>
      </w:r>
    </w:p>
    <w:p w14:paraId="19CD9C49" w14:textId="77777777" w:rsidR="000825A8" w:rsidRPr="000921A9" w:rsidRDefault="000825A8" w:rsidP="009A6BF0">
      <w:pPr>
        <w:spacing w:line="210" w:lineRule="atLeast"/>
        <w:ind w:firstLine="720"/>
        <w:contextualSpacing/>
        <w:jc w:val="both"/>
        <w:rPr>
          <w:rFonts w:ascii="Times New Roman" w:hAnsi="Times New Roman" w:cs="Times New Roman"/>
          <w:sz w:val="24"/>
          <w:szCs w:val="24"/>
          <w:lang w:val="sr-Cyrl-CS"/>
        </w:rPr>
      </w:pPr>
    </w:p>
    <w:p w14:paraId="19CD9C4A" w14:textId="77777777" w:rsidR="00276266" w:rsidRPr="000921A9" w:rsidRDefault="00276266"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8.</w:t>
      </w:r>
    </w:p>
    <w:p w14:paraId="2ED82EB0" w14:textId="6BDCA098" w:rsidR="005A64BA" w:rsidRPr="000921A9" w:rsidRDefault="005A64BA" w:rsidP="005A64BA">
      <w:pPr>
        <w:keepNext/>
        <w:keepLines/>
        <w:spacing w:after="100" w:afterAutospacing="1" w:line="240" w:lineRule="auto"/>
        <w:ind w:firstLine="900"/>
        <w:contextualSpacing/>
        <w:jc w:val="both"/>
        <w:outlineLvl w:val="1"/>
        <w:rPr>
          <w:rFonts w:ascii="Times New Roman" w:eastAsia="Verdana"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 </w:t>
      </w:r>
      <w:r w:rsidRPr="000921A9">
        <w:rPr>
          <w:rFonts w:ascii="Times New Roman" w:eastAsia="Verdana" w:hAnsi="Times New Roman" w:cs="Times New Roman"/>
          <w:sz w:val="24"/>
          <w:szCs w:val="24"/>
          <w:lang w:val="sr-Cyrl-CS"/>
        </w:rPr>
        <w:t xml:space="preserve">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се брише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односно правни следбеник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престаје да постоји услед статусне промене у складу са законом којим се уређују привредна друштва подноси пореску пријаву пореском органу у року од 15 дана од дана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p>
    <w:p w14:paraId="516A90A9" w14:textId="4B5D89EC" w:rsidR="005A64BA" w:rsidRPr="000921A9" w:rsidRDefault="005A64BA" w:rsidP="00E06CFC">
      <w:pPr>
        <w:spacing w:line="210" w:lineRule="atLeast"/>
        <w:ind w:firstLine="851"/>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Предлаже се да ако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не поднесе пореску пријаву у року од</w:t>
      </w:r>
      <w:r w:rsidRPr="000921A9">
        <w:rPr>
          <w:rFonts w:ascii="Times New Roman" w:eastAsia="Verdana" w:hAnsi="Times New Roman" w:cs="Times New Roman"/>
          <w:b/>
          <w:sz w:val="24"/>
          <w:szCs w:val="24"/>
          <w:lang w:val="sr-Cyrl-CS"/>
        </w:rPr>
        <w:t xml:space="preserve"> </w:t>
      </w:r>
      <w:r w:rsidRPr="000921A9">
        <w:rPr>
          <w:rFonts w:ascii="Times New Roman" w:eastAsia="Verdana" w:hAnsi="Times New Roman" w:cs="Times New Roman"/>
          <w:sz w:val="24"/>
          <w:szCs w:val="24"/>
          <w:lang w:val="sr-Cyrl-CS"/>
        </w:rPr>
        <w:t>15 дана</w:t>
      </w:r>
      <w:r w:rsidRPr="000921A9">
        <w:rPr>
          <w:rFonts w:ascii="Times New Roman" w:eastAsia="Verdana" w:hAnsi="Times New Roman" w:cs="Times New Roman"/>
          <w:b/>
          <w:sz w:val="24"/>
          <w:szCs w:val="24"/>
          <w:vertAlign w:val="superscript"/>
          <w:lang w:val="sr-Cyrl-CS"/>
        </w:rPr>
        <w:t xml:space="preserve"> </w:t>
      </w:r>
      <w:r w:rsidRPr="000921A9">
        <w:rPr>
          <w:rFonts w:ascii="Times New Roman" w:eastAsia="Verdana" w:hAnsi="Times New Roman" w:cs="Times New Roman"/>
          <w:sz w:val="24"/>
          <w:szCs w:val="24"/>
          <w:lang w:val="sr-Cyrl-CS"/>
        </w:rPr>
        <w:t xml:space="preserve"> по истеку пореског периода, порески орган подноси пореску пријаву по службеној дужности на основу прелиминарне пореске пријаве у складу са овим законом. Пореска пријава по службеној дужности садржи искључиво податке о обрачунатом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003C8EEC" w14:textId="027424E4" w:rsidR="005A64BA" w:rsidRPr="000921A9" w:rsidRDefault="005A64BA" w:rsidP="00E06CFC">
      <w:pPr>
        <w:spacing w:line="210" w:lineRule="atLeast"/>
        <w:ind w:firstLine="851"/>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Поред тога, предлаже се да ако се лице који није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односно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евидентира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пореском периоду у којем има обавезу по основу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својству пореског дужника који није евидентиран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за тај порески период подноси две пореске пријаве, и то:</w:t>
      </w:r>
    </w:p>
    <w:p w14:paraId="2E4399F3" w14:textId="77777777" w:rsidR="005A64BA" w:rsidRPr="000921A9" w:rsidRDefault="005A64BA" w:rsidP="00E06CFC">
      <w:pPr>
        <w:spacing w:line="210" w:lineRule="atLeast"/>
        <w:ind w:firstLine="851"/>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1) пореску пријаву у својству пореског дужника који није  евидентиран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за период од првог дана пореског периода закључно са даном који претходи дану почетка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p>
    <w:p w14:paraId="7275CB2E" w14:textId="6823BC10" w:rsidR="005A64BA" w:rsidRPr="000921A9" w:rsidRDefault="005A64BA" w:rsidP="00E06CFC">
      <w:pPr>
        <w:spacing w:line="210" w:lineRule="atLeast"/>
        <w:ind w:firstLine="851"/>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2) пореску пријаву у својству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евидентираног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за период од дана почетка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 до истека пореског периода.</w:t>
      </w:r>
    </w:p>
    <w:p w14:paraId="28054E7D" w14:textId="28B1942A" w:rsidR="005A64BA" w:rsidRPr="000921A9" w:rsidRDefault="005A64BA" w:rsidP="00E06CFC">
      <w:pPr>
        <w:spacing w:line="210" w:lineRule="atLeast"/>
        <w:ind w:firstLine="851"/>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Такође, предлаже се да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се није евидентирао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прописаном року, а који је имао обавезу евидентирања, има право да у првој пореској пријави, коју подноси после евидентирања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изврши корекцију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за претходне пореске периоде. Сматра се да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наведеном корекцијом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отклонио грешку која се односи на пореску обавезу. У случају корекције сходно се примењују одредбе закона којим се уређују порески поступак и пореска администрација које се односе на постојање кривичног дела или прекршаја у случају подношења измењене пореске пријаве.</w:t>
      </w:r>
    </w:p>
    <w:p w14:paraId="6247C51E" w14:textId="77777777" w:rsidR="005A64BA" w:rsidRPr="000921A9" w:rsidRDefault="005A64BA" w:rsidP="000910A0">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p>
    <w:p w14:paraId="422FED10" w14:textId="172209A4" w:rsidR="00A726E5" w:rsidRPr="000921A9" w:rsidRDefault="00276266" w:rsidP="00A726E5">
      <w:pPr>
        <w:keepNext/>
        <w:keepLines/>
        <w:spacing w:after="100" w:afterAutospacing="1" w:line="240" w:lineRule="auto"/>
        <w:ind w:firstLine="720"/>
        <w:contextualSpacing/>
        <w:jc w:val="both"/>
        <w:outlineLvl w:val="1"/>
        <w:rPr>
          <w:rFonts w:ascii="Times New Roman" w:eastAsia="Verdana" w:hAnsi="Times New Roman" w:cs="Times New Roman"/>
          <w:sz w:val="24"/>
          <w:szCs w:val="24"/>
          <w:lang w:val="sr-Cyrl-CS"/>
        </w:rPr>
      </w:pPr>
      <w:r w:rsidRPr="000921A9">
        <w:rPr>
          <w:rFonts w:ascii="Times New Roman" w:eastAsia="Times New Roman" w:hAnsi="Times New Roman" w:cs="Times New Roman"/>
          <w:sz w:val="24"/>
          <w:szCs w:val="24"/>
          <w:u w:val="single"/>
          <w:lang w:val="sr-Cyrl-CS"/>
        </w:rPr>
        <w:t>Уз члан 9.</w:t>
      </w:r>
      <w:r w:rsidR="00A726E5" w:rsidRPr="000921A9">
        <w:rPr>
          <w:rFonts w:ascii="Times New Roman" w:eastAsia="Times New Roman" w:hAnsi="Times New Roman" w:cs="Times New Roman"/>
          <w:sz w:val="24"/>
          <w:szCs w:val="24"/>
          <w:u w:val="single"/>
          <w:lang w:val="sr-Cyrl-CS"/>
        </w:rPr>
        <w:t xml:space="preserve"> </w:t>
      </w:r>
    </w:p>
    <w:p w14:paraId="60DA425F" w14:textId="5B5080F8" w:rsidR="00A726E5" w:rsidRPr="000921A9" w:rsidRDefault="00A726E5" w:rsidP="00A726E5">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Предлаже се да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дужан да за сваки порески период плати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је једнак позитивној разлици између укупног износа обрачунатог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 износа претходног пореза, у року за подношење пореске пријаве, а да је порески дужник који није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дужан да плати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року за подношење пореске пријаве.</w:t>
      </w:r>
    </w:p>
    <w:p w14:paraId="19CD9C4F" w14:textId="6371A0DC" w:rsidR="00276266" w:rsidRPr="000921A9" w:rsidRDefault="00276266"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lastRenderedPageBreak/>
        <w:t>Уз члан 10.</w:t>
      </w:r>
      <w:r w:rsidR="00F26F54" w:rsidRPr="000921A9">
        <w:rPr>
          <w:rFonts w:ascii="Times New Roman" w:eastAsia="Times New Roman" w:hAnsi="Times New Roman" w:cs="Times New Roman"/>
          <w:sz w:val="24"/>
          <w:szCs w:val="24"/>
          <w:u w:val="single"/>
          <w:lang w:val="sr-Cyrl-CS"/>
        </w:rPr>
        <w:t xml:space="preserve"> </w:t>
      </w:r>
    </w:p>
    <w:p w14:paraId="578A5E5B" w14:textId="73E997CE" w:rsidR="000F2206" w:rsidRPr="000921A9" w:rsidRDefault="00A726E5" w:rsidP="00F26F54">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давање овлашћења министру финансија да подзаконским прописом ближе уреди </w:t>
      </w:r>
      <w:r w:rsidRPr="000921A9">
        <w:rPr>
          <w:rFonts w:ascii="Times New Roman" w:eastAsia="Verdana" w:hAnsi="Times New Roman" w:cs="Times New Roman"/>
          <w:sz w:val="24"/>
          <w:szCs w:val="24"/>
          <w:lang w:val="sr-Cyrl-CS"/>
        </w:rPr>
        <w:t xml:space="preserve">начин обавештавања пореског органа и облик и садржину обавештења о лицима која нису евидентирана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 која су обвезнику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извршила </w:t>
      </w:r>
      <w:r w:rsidR="000F2206" w:rsidRPr="000921A9">
        <w:rPr>
          <w:rFonts w:ascii="Times New Roman" w:eastAsia="Verdana" w:hAnsi="Times New Roman" w:cs="Times New Roman"/>
          <w:sz w:val="24"/>
          <w:szCs w:val="24"/>
          <w:lang w:val="sr-Cyrl-CS"/>
        </w:rPr>
        <w:t xml:space="preserve">промет секундарних сировина и услуга које су непосредно повезане са тим добрима и износу тог промета, као и о пољопривредницима, који нису евидентирани за обавезу плаћања </w:t>
      </w:r>
      <w:proofErr w:type="spellStart"/>
      <w:r w:rsidR="000F2206" w:rsidRPr="000921A9">
        <w:rPr>
          <w:rFonts w:ascii="Times New Roman" w:eastAsia="Verdana" w:hAnsi="Times New Roman" w:cs="Times New Roman"/>
          <w:sz w:val="24"/>
          <w:szCs w:val="24"/>
          <w:lang w:val="sr-Cyrl-CS"/>
        </w:rPr>
        <w:t>ПДВ</w:t>
      </w:r>
      <w:proofErr w:type="spellEnd"/>
      <w:r w:rsidR="000F2206" w:rsidRPr="000921A9">
        <w:rPr>
          <w:rFonts w:ascii="Times New Roman" w:eastAsia="Verdana" w:hAnsi="Times New Roman" w:cs="Times New Roman"/>
          <w:sz w:val="24"/>
          <w:szCs w:val="24"/>
          <w:lang w:val="sr-Cyrl-CS"/>
        </w:rPr>
        <w:t xml:space="preserve">, а који су обвезнику </w:t>
      </w:r>
      <w:proofErr w:type="spellStart"/>
      <w:r w:rsidR="000F2206" w:rsidRPr="000921A9">
        <w:rPr>
          <w:rFonts w:ascii="Times New Roman" w:eastAsia="Verdana" w:hAnsi="Times New Roman" w:cs="Times New Roman"/>
          <w:sz w:val="24"/>
          <w:szCs w:val="24"/>
          <w:lang w:val="sr-Cyrl-CS"/>
        </w:rPr>
        <w:t>ПДВ</w:t>
      </w:r>
      <w:proofErr w:type="spellEnd"/>
      <w:r w:rsidR="000F2206" w:rsidRPr="000921A9">
        <w:rPr>
          <w:rFonts w:ascii="Times New Roman" w:eastAsia="Verdana" w:hAnsi="Times New Roman" w:cs="Times New Roman"/>
          <w:sz w:val="24"/>
          <w:szCs w:val="24"/>
          <w:lang w:val="sr-Cyrl-CS"/>
        </w:rPr>
        <w:t xml:space="preserve"> извршили промет пољопривредних и шумских производа и пољопривредних услуга и износу тог промета.</w:t>
      </w:r>
    </w:p>
    <w:p w14:paraId="1C4970B6" w14:textId="3E2DA35C" w:rsidR="00A726E5" w:rsidRPr="000921A9" w:rsidRDefault="00A726E5" w:rsidP="00A726E5">
      <w:pPr>
        <w:keepNext/>
        <w:keepLines/>
        <w:spacing w:after="100" w:afterAutospacing="1" w:line="240" w:lineRule="auto"/>
        <w:ind w:firstLine="900"/>
        <w:contextualSpacing/>
        <w:jc w:val="both"/>
        <w:outlineLvl w:val="1"/>
        <w:rPr>
          <w:rFonts w:ascii="Times New Roman" w:eastAsia="Verdana" w:hAnsi="Times New Roman" w:cs="Times New Roman"/>
          <w:sz w:val="24"/>
          <w:szCs w:val="24"/>
          <w:lang w:val="sr-Cyrl-CS"/>
        </w:rPr>
      </w:pPr>
    </w:p>
    <w:p w14:paraId="19CD9C52" w14:textId="77777777" w:rsidR="008308A9" w:rsidRPr="000921A9" w:rsidRDefault="008308A9"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11.</w:t>
      </w:r>
    </w:p>
    <w:p w14:paraId="2FA3ED3B" w14:textId="41EAA003" w:rsidR="00F26F54" w:rsidRPr="000921A9" w:rsidRDefault="00F26F54"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lang w:val="sr-Cyrl-CS"/>
        </w:rPr>
      </w:pPr>
      <w:r w:rsidRPr="000921A9">
        <w:rPr>
          <w:rFonts w:ascii="Times New Roman" w:eastAsia="Times New Roman" w:hAnsi="Times New Roman" w:cs="Times New Roman"/>
          <w:sz w:val="24"/>
          <w:szCs w:val="24"/>
          <w:lang w:val="sr-Cyrl-CS"/>
        </w:rPr>
        <w:t xml:space="preserve">Предлаже се прецизирање текста. </w:t>
      </w:r>
    </w:p>
    <w:p w14:paraId="61096C54" w14:textId="52244197" w:rsidR="00E06CFC" w:rsidRPr="000921A9" w:rsidRDefault="00E06CFC"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lang w:val="sr-Cyrl-CS"/>
        </w:rPr>
      </w:pPr>
    </w:p>
    <w:p w14:paraId="71F2FF69" w14:textId="77777777" w:rsidR="00E06CFC" w:rsidRPr="000921A9" w:rsidRDefault="00E06CFC" w:rsidP="00E06CFC">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12.</w:t>
      </w:r>
    </w:p>
    <w:p w14:paraId="7FC62371" w14:textId="2CF834D0" w:rsidR="00E06CFC" w:rsidRPr="000921A9" w:rsidRDefault="00E06CFC" w:rsidP="00E06CFC">
      <w:pPr>
        <w:keepNext/>
        <w:keepLines/>
        <w:spacing w:after="100" w:afterAutospacing="1" w:line="240" w:lineRule="auto"/>
        <w:ind w:firstLine="720"/>
        <w:contextualSpacing/>
        <w:jc w:val="both"/>
        <w:outlineLvl w:val="1"/>
        <w:rPr>
          <w:rFonts w:ascii="Times New Roman" w:eastAsia="Times New Roman" w:hAnsi="Times New Roman" w:cs="Times New Roman"/>
          <w:bCs/>
          <w:sz w:val="24"/>
          <w:szCs w:val="24"/>
          <w:lang w:val="sr-Cyrl-CS"/>
        </w:rPr>
      </w:pPr>
      <w:r w:rsidRPr="000921A9">
        <w:rPr>
          <w:rFonts w:ascii="Times New Roman" w:eastAsia="Times New Roman" w:hAnsi="Times New Roman" w:cs="Times New Roman"/>
          <w:bCs/>
          <w:sz w:val="24"/>
          <w:szCs w:val="24"/>
          <w:lang w:val="sr-Cyrl-CS"/>
        </w:rPr>
        <w:t>Предлаже се да изузетно од</w:t>
      </w:r>
      <w:r w:rsidRPr="000921A9">
        <w:rPr>
          <w:rFonts w:ascii="Times New Roman" w:eastAsia="Times New Roman" w:hAnsi="Times New Roman" w:cs="Times New Roman"/>
          <w:bCs/>
          <w:sz w:val="24"/>
          <w:szCs w:val="24"/>
          <w:vertAlign w:val="superscript"/>
          <w:lang w:val="sr-Cyrl-CS"/>
        </w:rPr>
        <w:t xml:space="preserve"> </w:t>
      </w:r>
      <w:r w:rsidRPr="000921A9">
        <w:rPr>
          <w:rFonts w:ascii="Times New Roman" w:eastAsia="Times New Roman" w:hAnsi="Times New Roman" w:cs="Times New Roman"/>
          <w:bCs/>
          <w:sz w:val="24"/>
          <w:szCs w:val="24"/>
          <w:lang w:val="sr-Cyrl-CS"/>
        </w:rPr>
        <w:t xml:space="preserve"> члана 50. став 1. Закона о порезу на додату вредност („Службени гласник РС”, бр. 84/04, 86/</w:t>
      </w:r>
      <w:proofErr w:type="spellStart"/>
      <w:r w:rsidRPr="000921A9">
        <w:rPr>
          <w:rFonts w:ascii="Times New Roman" w:eastAsia="Times New Roman" w:hAnsi="Times New Roman" w:cs="Times New Roman"/>
          <w:bCs/>
          <w:sz w:val="24"/>
          <w:szCs w:val="24"/>
          <w:lang w:val="sr-Cyrl-CS"/>
        </w:rPr>
        <w:t>04-исправка</w:t>
      </w:r>
      <w:proofErr w:type="spellEnd"/>
      <w:r w:rsidRPr="000921A9">
        <w:rPr>
          <w:rFonts w:ascii="Times New Roman" w:eastAsia="Times New Roman" w:hAnsi="Times New Roman" w:cs="Times New Roman"/>
          <w:bCs/>
          <w:sz w:val="24"/>
          <w:szCs w:val="24"/>
          <w:lang w:val="sr-Cyrl-CS"/>
        </w:rPr>
        <w:t>, 61/05, 61/07, 93/12, 108/13, 68/</w:t>
      </w:r>
      <w:proofErr w:type="spellStart"/>
      <w:r w:rsidRPr="000921A9">
        <w:rPr>
          <w:rFonts w:ascii="Times New Roman" w:eastAsia="Times New Roman" w:hAnsi="Times New Roman" w:cs="Times New Roman"/>
          <w:bCs/>
          <w:sz w:val="24"/>
          <w:szCs w:val="24"/>
          <w:lang w:val="sr-Cyrl-CS"/>
        </w:rPr>
        <w:t>14-др</w:t>
      </w:r>
      <w:proofErr w:type="spellEnd"/>
      <w:r w:rsidRPr="000921A9">
        <w:rPr>
          <w:rFonts w:ascii="Times New Roman" w:eastAsia="Times New Roman" w:hAnsi="Times New Roman" w:cs="Times New Roman"/>
          <w:bCs/>
          <w:sz w:val="24"/>
          <w:szCs w:val="24"/>
          <w:lang w:val="sr-Cyrl-CS"/>
        </w:rPr>
        <w:t xml:space="preserve">. закон, 142/14, 83/15, 108/16, 113/17, 30/18, 72/19, 153/20, 138/22, 94/24 и 109/25), обвезник </w:t>
      </w:r>
      <w:proofErr w:type="spellStart"/>
      <w:r w:rsidRPr="000921A9">
        <w:rPr>
          <w:rFonts w:ascii="Times New Roman" w:eastAsia="Times New Roman" w:hAnsi="Times New Roman" w:cs="Times New Roman"/>
          <w:bCs/>
          <w:sz w:val="24"/>
          <w:szCs w:val="24"/>
          <w:lang w:val="sr-Cyrl-CS"/>
        </w:rPr>
        <w:t>ПДВ</w:t>
      </w:r>
      <w:proofErr w:type="spellEnd"/>
      <w:r w:rsidRPr="000921A9">
        <w:rPr>
          <w:rFonts w:ascii="Times New Roman" w:eastAsia="Times New Roman" w:hAnsi="Times New Roman" w:cs="Times New Roman"/>
          <w:bCs/>
          <w:sz w:val="24"/>
          <w:szCs w:val="24"/>
          <w:lang w:val="sr-Cyrl-CS"/>
        </w:rPr>
        <w:t xml:space="preserve"> који се брише из евиденције за </w:t>
      </w:r>
      <w:proofErr w:type="spellStart"/>
      <w:r w:rsidRPr="000921A9">
        <w:rPr>
          <w:rFonts w:ascii="Times New Roman" w:eastAsia="Times New Roman" w:hAnsi="Times New Roman" w:cs="Times New Roman"/>
          <w:bCs/>
          <w:sz w:val="24"/>
          <w:szCs w:val="24"/>
          <w:lang w:val="sr-Cyrl-CS"/>
        </w:rPr>
        <w:t>ПДВ</w:t>
      </w:r>
      <w:proofErr w:type="spellEnd"/>
      <w:r w:rsidRPr="000921A9">
        <w:rPr>
          <w:rFonts w:ascii="Times New Roman" w:eastAsia="Times New Roman" w:hAnsi="Times New Roman" w:cs="Times New Roman"/>
          <w:bCs/>
          <w:sz w:val="24"/>
          <w:szCs w:val="24"/>
          <w:lang w:val="sr-Cyrl-CS"/>
        </w:rPr>
        <w:t xml:space="preserve">, односно правни следбеник обвезника </w:t>
      </w:r>
      <w:proofErr w:type="spellStart"/>
      <w:r w:rsidRPr="000921A9">
        <w:rPr>
          <w:rFonts w:ascii="Times New Roman" w:eastAsia="Times New Roman" w:hAnsi="Times New Roman" w:cs="Times New Roman"/>
          <w:bCs/>
          <w:sz w:val="24"/>
          <w:szCs w:val="24"/>
          <w:lang w:val="sr-Cyrl-CS"/>
        </w:rPr>
        <w:t>ПДВ</w:t>
      </w:r>
      <w:proofErr w:type="spellEnd"/>
      <w:r w:rsidRPr="000921A9">
        <w:rPr>
          <w:rFonts w:ascii="Times New Roman" w:eastAsia="Times New Roman" w:hAnsi="Times New Roman" w:cs="Times New Roman"/>
          <w:bCs/>
          <w:sz w:val="24"/>
          <w:szCs w:val="24"/>
          <w:lang w:val="sr-Cyrl-CS"/>
        </w:rPr>
        <w:t xml:space="preserve"> који престаје да постоји услед статусне промене у складу са законом којим се уређују привредна друштва подноси пореску пријаву пореском органу у периоду почев од 1. закључно са 15. фебруаром 2027. године када обвезник </w:t>
      </w:r>
      <w:proofErr w:type="spellStart"/>
      <w:r w:rsidRPr="000921A9">
        <w:rPr>
          <w:rFonts w:ascii="Times New Roman" w:eastAsia="Times New Roman" w:hAnsi="Times New Roman" w:cs="Times New Roman"/>
          <w:bCs/>
          <w:sz w:val="24"/>
          <w:szCs w:val="24"/>
          <w:lang w:val="sr-Cyrl-CS"/>
        </w:rPr>
        <w:t>ПДВ</w:t>
      </w:r>
      <w:proofErr w:type="spellEnd"/>
      <w:r w:rsidRPr="000921A9">
        <w:rPr>
          <w:rFonts w:ascii="Times New Roman" w:eastAsia="Times New Roman" w:hAnsi="Times New Roman" w:cs="Times New Roman"/>
          <w:bCs/>
          <w:sz w:val="24"/>
          <w:szCs w:val="24"/>
          <w:lang w:val="sr-Cyrl-CS"/>
        </w:rPr>
        <w:t xml:space="preserve"> престане да обавља </w:t>
      </w:r>
      <w:proofErr w:type="spellStart"/>
      <w:r w:rsidRPr="000921A9">
        <w:rPr>
          <w:rFonts w:ascii="Times New Roman" w:eastAsia="Times New Roman" w:hAnsi="Times New Roman" w:cs="Times New Roman"/>
          <w:bCs/>
          <w:sz w:val="24"/>
          <w:szCs w:val="24"/>
          <w:lang w:val="sr-Cyrl-CS"/>
        </w:rPr>
        <w:t>ПДВ</w:t>
      </w:r>
      <w:proofErr w:type="spellEnd"/>
      <w:r w:rsidRPr="000921A9">
        <w:rPr>
          <w:rFonts w:ascii="Times New Roman" w:eastAsia="Times New Roman" w:hAnsi="Times New Roman" w:cs="Times New Roman"/>
          <w:bCs/>
          <w:sz w:val="24"/>
          <w:szCs w:val="24"/>
          <w:lang w:val="sr-Cyrl-CS"/>
        </w:rPr>
        <w:t xml:space="preserve"> активност у јануару 2027. године.</w:t>
      </w:r>
    </w:p>
    <w:p w14:paraId="341084BC" w14:textId="77777777" w:rsidR="00955F42" w:rsidRPr="000921A9" w:rsidRDefault="00955F42" w:rsidP="008308A9">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p>
    <w:p w14:paraId="19CD9C55" w14:textId="601203B2" w:rsidR="004109D5" w:rsidRPr="000921A9" w:rsidRDefault="004109D5"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w:t>
      </w:r>
      <w:r w:rsidR="00E06CFC" w:rsidRPr="000921A9">
        <w:rPr>
          <w:rFonts w:ascii="Times New Roman" w:eastAsia="Times New Roman" w:hAnsi="Times New Roman" w:cs="Times New Roman"/>
          <w:sz w:val="24"/>
          <w:szCs w:val="24"/>
          <w:u w:val="single"/>
          <w:lang w:val="sr-Cyrl-CS"/>
        </w:rPr>
        <w:t>3</w:t>
      </w:r>
      <w:r w:rsidRPr="000921A9">
        <w:rPr>
          <w:rFonts w:ascii="Times New Roman" w:eastAsia="Times New Roman" w:hAnsi="Times New Roman" w:cs="Times New Roman"/>
          <w:sz w:val="24"/>
          <w:szCs w:val="24"/>
          <w:u w:val="single"/>
          <w:lang w:val="sr-Cyrl-CS"/>
        </w:rPr>
        <w:t>.</w:t>
      </w:r>
    </w:p>
    <w:p w14:paraId="3CFDFBE7" w14:textId="4256410C" w:rsidR="00F26F54" w:rsidRPr="000921A9" w:rsidRDefault="00F26F54" w:rsidP="00F26F54">
      <w:pPr>
        <w:spacing w:line="210" w:lineRule="atLeast"/>
        <w:ind w:firstLine="720"/>
        <w:contextualSpacing/>
        <w:jc w:val="both"/>
        <w:rPr>
          <w:rFonts w:ascii="Times New Roman" w:eastAsia="Times New Roman" w:hAnsi="Times New Roman"/>
          <w:sz w:val="24"/>
          <w:szCs w:val="24"/>
          <w:lang w:val="sr-Cyrl-CS" w:eastAsia="sr-Latn-CS"/>
        </w:rPr>
      </w:pPr>
      <w:r w:rsidRPr="000921A9">
        <w:rPr>
          <w:rFonts w:ascii="Times New Roman" w:eastAsia="Verdana" w:hAnsi="Times New Roman" w:cs="Times New Roman"/>
          <w:bCs/>
          <w:sz w:val="24"/>
          <w:szCs w:val="24"/>
          <w:lang w:val="sr-Cyrl-CS"/>
        </w:rPr>
        <w:t xml:space="preserve">Предлаже се да ако је за промет добара и услуга, који се врши од дана почетка примене овог закона, наплаћена, односно плаћена накнада или део накнаде пре дана почетка примене овог закона, на тај промет примењује се Закон о порезу на додату вредност </w:t>
      </w:r>
      <w:r w:rsidRPr="000921A9">
        <w:rPr>
          <w:rFonts w:ascii="Times New Roman" w:eastAsia="Times New Roman" w:hAnsi="Times New Roman"/>
          <w:sz w:val="24"/>
          <w:szCs w:val="24"/>
          <w:lang w:val="sr-Cyrl-CS" w:eastAsia="sr-Latn-CS"/>
        </w:rPr>
        <w:t>(„Службени гласник РС”, бр. 84/04, 86/</w:t>
      </w:r>
      <w:proofErr w:type="spellStart"/>
      <w:r w:rsidRPr="000921A9">
        <w:rPr>
          <w:rFonts w:ascii="Times New Roman" w:eastAsia="Times New Roman" w:hAnsi="Times New Roman"/>
          <w:sz w:val="24"/>
          <w:szCs w:val="24"/>
          <w:lang w:val="sr-Cyrl-CS" w:eastAsia="sr-Latn-CS"/>
        </w:rPr>
        <w:t>04-исправка</w:t>
      </w:r>
      <w:proofErr w:type="spellEnd"/>
      <w:r w:rsidRPr="000921A9">
        <w:rPr>
          <w:rFonts w:ascii="Times New Roman" w:eastAsia="Times New Roman" w:hAnsi="Times New Roman"/>
          <w:sz w:val="24"/>
          <w:szCs w:val="24"/>
          <w:lang w:val="sr-Cyrl-CS" w:eastAsia="sr-Latn-CS"/>
        </w:rPr>
        <w:t>, 61/05, 61/07, 93/12, 108/13, 68/</w:t>
      </w:r>
      <w:proofErr w:type="spellStart"/>
      <w:r w:rsidRPr="000921A9">
        <w:rPr>
          <w:rFonts w:ascii="Times New Roman" w:eastAsia="Times New Roman" w:hAnsi="Times New Roman"/>
          <w:sz w:val="24"/>
          <w:szCs w:val="24"/>
          <w:lang w:val="sr-Cyrl-CS" w:eastAsia="sr-Latn-CS"/>
        </w:rPr>
        <w:t>14-др</w:t>
      </w:r>
      <w:proofErr w:type="spellEnd"/>
      <w:r w:rsidRPr="000921A9">
        <w:rPr>
          <w:rFonts w:ascii="Times New Roman" w:eastAsia="Times New Roman" w:hAnsi="Times New Roman"/>
          <w:sz w:val="24"/>
          <w:szCs w:val="24"/>
          <w:lang w:val="sr-Cyrl-CS" w:eastAsia="sr-Latn-CS"/>
        </w:rPr>
        <w:t>. закон, 142/14, 83/15, 108/16, 113/17, 30/18, 72/19, 153/20, 138/22, 94/24 и 109/25).</w:t>
      </w:r>
    </w:p>
    <w:p w14:paraId="7925ECFD" w14:textId="2386E556" w:rsidR="00F26F54" w:rsidRPr="000921A9" w:rsidRDefault="00F26F54" w:rsidP="004109D5">
      <w:pPr>
        <w:keepNext/>
        <w:keepLines/>
        <w:spacing w:after="100" w:afterAutospacing="1" w:line="240" w:lineRule="auto"/>
        <w:ind w:firstLine="90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 xml:space="preserve"> </w:t>
      </w:r>
    </w:p>
    <w:p w14:paraId="537C0A64" w14:textId="3792A78A" w:rsidR="00955F42" w:rsidRPr="000921A9" w:rsidRDefault="00955F42"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w:t>
      </w:r>
      <w:r w:rsidR="00E06CFC" w:rsidRPr="000921A9">
        <w:rPr>
          <w:rFonts w:ascii="Times New Roman" w:eastAsia="Times New Roman" w:hAnsi="Times New Roman" w:cs="Times New Roman"/>
          <w:sz w:val="24"/>
          <w:szCs w:val="24"/>
          <w:u w:val="single"/>
          <w:lang w:val="sr-Cyrl-CS"/>
        </w:rPr>
        <w:t>4</w:t>
      </w:r>
      <w:r w:rsidRPr="000921A9">
        <w:rPr>
          <w:rFonts w:ascii="Times New Roman" w:eastAsia="Times New Roman" w:hAnsi="Times New Roman" w:cs="Times New Roman"/>
          <w:sz w:val="24"/>
          <w:szCs w:val="24"/>
          <w:u w:val="single"/>
          <w:lang w:val="sr-Cyrl-CS"/>
        </w:rPr>
        <w:t>.</w:t>
      </w:r>
    </w:p>
    <w:p w14:paraId="55D9155B" w14:textId="60E7A414" w:rsidR="00F26F54" w:rsidRPr="000921A9" w:rsidRDefault="00F26F54" w:rsidP="00F26F54">
      <w:pPr>
        <w:spacing w:line="210" w:lineRule="atLeast"/>
        <w:contextualSpacing/>
        <w:jc w:val="both"/>
        <w:rPr>
          <w:rFonts w:ascii="Times New Roman" w:eastAsia="Times New Roman" w:hAnsi="Times New Roman"/>
          <w:sz w:val="24"/>
          <w:szCs w:val="24"/>
          <w:lang w:val="sr-Cyrl-CS" w:eastAsia="sr-Latn-CS"/>
        </w:rPr>
      </w:pPr>
      <w:r w:rsidRPr="000921A9">
        <w:rPr>
          <w:rFonts w:ascii="Times New Roman" w:eastAsia="Times New Roman" w:hAnsi="Times New Roman"/>
          <w:sz w:val="24"/>
          <w:szCs w:val="24"/>
          <w:lang w:val="sr-Cyrl-CS" w:eastAsia="sr-Latn-CS"/>
        </w:rPr>
        <w:tab/>
        <w:t xml:space="preserve">Предлаже се да ће се поступци по захтевима за брисање из евиденције за </w:t>
      </w:r>
      <w:proofErr w:type="spellStart"/>
      <w:r w:rsidRPr="000921A9">
        <w:rPr>
          <w:rFonts w:ascii="Times New Roman" w:eastAsia="Times New Roman" w:hAnsi="Times New Roman"/>
          <w:sz w:val="24"/>
          <w:szCs w:val="24"/>
          <w:lang w:val="sr-Cyrl-CS" w:eastAsia="sr-Latn-CS"/>
        </w:rPr>
        <w:t>ПДВ</w:t>
      </w:r>
      <w:proofErr w:type="spellEnd"/>
      <w:r w:rsidRPr="000921A9">
        <w:rPr>
          <w:rFonts w:ascii="Times New Roman" w:eastAsia="Times New Roman" w:hAnsi="Times New Roman"/>
          <w:sz w:val="24"/>
          <w:szCs w:val="24"/>
          <w:lang w:val="sr-Cyrl-CS" w:eastAsia="sr-Latn-CS"/>
        </w:rPr>
        <w:t xml:space="preserve"> започети закључно са 31. децембром 2026. године окончати у складу са Законом о порезу на додату вредност </w:t>
      </w:r>
      <w:r w:rsidRPr="000921A9">
        <w:rPr>
          <w:rFonts w:ascii="Times New Roman" w:hAnsi="Times New Roman"/>
          <w:sz w:val="24"/>
          <w:szCs w:val="24"/>
          <w:lang w:val="sr-Cyrl-CS" w:eastAsia="sr-Latn-CS"/>
        </w:rPr>
        <w:t>(„Службени гласник РС”, бр. 84/04, 86/</w:t>
      </w:r>
      <w:proofErr w:type="spellStart"/>
      <w:r w:rsidRPr="000921A9">
        <w:rPr>
          <w:rFonts w:ascii="Times New Roman" w:hAnsi="Times New Roman"/>
          <w:sz w:val="24"/>
          <w:szCs w:val="24"/>
          <w:lang w:val="sr-Cyrl-CS" w:eastAsia="sr-Latn-CS"/>
        </w:rPr>
        <w:t>04-исправка</w:t>
      </w:r>
      <w:proofErr w:type="spellEnd"/>
      <w:r w:rsidRPr="000921A9">
        <w:rPr>
          <w:rFonts w:ascii="Times New Roman" w:hAnsi="Times New Roman"/>
          <w:sz w:val="24"/>
          <w:szCs w:val="24"/>
          <w:lang w:val="sr-Cyrl-CS" w:eastAsia="sr-Latn-CS"/>
        </w:rPr>
        <w:t>, 61/05, 61/07, 93/12, 108/13, 68/</w:t>
      </w:r>
      <w:proofErr w:type="spellStart"/>
      <w:r w:rsidRPr="000921A9">
        <w:rPr>
          <w:rFonts w:ascii="Times New Roman" w:hAnsi="Times New Roman"/>
          <w:sz w:val="24"/>
          <w:szCs w:val="24"/>
          <w:lang w:val="sr-Cyrl-CS" w:eastAsia="sr-Latn-CS"/>
        </w:rPr>
        <w:t>14-др</w:t>
      </w:r>
      <w:proofErr w:type="spellEnd"/>
      <w:r w:rsidRPr="000921A9">
        <w:rPr>
          <w:rFonts w:ascii="Times New Roman" w:hAnsi="Times New Roman"/>
          <w:sz w:val="24"/>
          <w:szCs w:val="24"/>
          <w:lang w:val="sr-Cyrl-CS" w:eastAsia="sr-Latn-CS"/>
        </w:rPr>
        <w:t>. закон, 142/14, 83/15, 108/16, 113/17, 30/18, 72/19, 153/20, 138/22, 94/24 и 109/25)</w:t>
      </w:r>
      <w:r w:rsidRPr="000921A9">
        <w:rPr>
          <w:rFonts w:ascii="Times New Roman" w:hAnsi="Times New Roman"/>
          <w:sz w:val="24"/>
          <w:szCs w:val="24"/>
          <w:lang w:val="sr-Cyrl-CS"/>
        </w:rPr>
        <w:t>.</w:t>
      </w:r>
    </w:p>
    <w:p w14:paraId="0415368E" w14:textId="77777777" w:rsidR="00F26F54" w:rsidRPr="000921A9" w:rsidRDefault="00F26F54" w:rsidP="00F26F54">
      <w:pPr>
        <w:spacing w:line="210" w:lineRule="atLeast"/>
        <w:contextualSpacing/>
        <w:jc w:val="both"/>
        <w:rPr>
          <w:rFonts w:ascii="Times New Roman" w:eastAsia="Times New Roman" w:hAnsi="Times New Roman"/>
          <w:color w:val="EE0000"/>
          <w:sz w:val="24"/>
          <w:szCs w:val="24"/>
          <w:lang w:val="sr-Cyrl-CS" w:eastAsia="sr-Latn-CS"/>
        </w:rPr>
      </w:pPr>
    </w:p>
    <w:p w14:paraId="2E080669" w14:textId="35CB60D7" w:rsidR="00F26F54" w:rsidRPr="000921A9" w:rsidRDefault="00F26F54"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w:t>
      </w:r>
      <w:r w:rsidR="00E06CFC" w:rsidRPr="000921A9">
        <w:rPr>
          <w:rFonts w:ascii="Times New Roman" w:eastAsia="Times New Roman" w:hAnsi="Times New Roman" w:cs="Times New Roman"/>
          <w:sz w:val="24"/>
          <w:szCs w:val="24"/>
          <w:u w:val="single"/>
          <w:lang w:val="sr-Cyrl-CS"/>
        </w:rPr>
        <w:t>5</w:t>
      </w:r>
      <w:r w:rsidRPr="000921A9">
        <w:rPr>
          <w:rFonts w:ascii="Times New Roman" w:eastAsia="Times New Roman" w:hAnsi="Times New Roman" w:cs="Times New Roman"/>
          <w:sz w:val="24"/>
          <w:szCs w:val="24"/>
          <w:u w:val="single"/>
          <w:lang w:val="sr-Cyrl-CS"/>
        </w:rPr>
        <w:t>.</w:t>
      </w:r>
    </w:p>
    <w:p w14:paraId="2693EA7D" w14:textId="188D3FD4" w:rsidR="00F26F54" w:rsidRPr="000921A9" w:rsidRDefault="00F26F54" w:rsidP="00F26F54">
      <w:pPr>
        <w:spacing w:line="210" w:lineRule="atLeast"/>
        <w:ind w:firstLine="720"/>
        <w:contextualSpacing/>
        <w:jc w:val="both"/>
        <w:rPr>
          <w:rFonts w:ascii="Times New Roman" w:eastAsia="Verdana" w:hAnsi="Times New Roman" w:cs="Times New Roman"/>
          <w:bCs/>
          <w:sz w:val="24"/>
          <w:szCs w:val="24"/>
          <w:lang w:val="sr-Cyrl-CS"/>
        </w:rPr>
      </w:pPr>
      <w:r w:rsidRPr="000921A9">
        <w:rPr>
          <w:rFonts w:ascii="Times New Roman" w:eastAsia="Times New Roman" w:hAnsi="Times New Roman"/>
          <w:sz w:val="24"/>
          <w:szCs w:val="24"/>
          <w:lang w:val="sr-Cyrl-CS" w:eastAsia="sr-Latn-CS"/>
        </w:rPr>
        <w:t xml:space="preserve">Предлаже се да ако се почев од дана почетка примене овог закона подноси пореска пријава </w:t>
      </w:r>
      <w:proofErr w:type="spellStart"/>
      <w:r w:rsidRPr="000921A9">
        <w:rPr>
          <w:rFonts w:ascii="Times New Roman" w:eastAsia="Times New Roman" w:hAnsi="Times New Roman"/>
          <w:sz w:val="24"/>
          <w:szCs w:val="24"/>
          <w:lang w:val="sr-Cyrl-CS" w:eastAsia="sr-Latn-CS"/>
        </w:rPr>
        <w:t>којa</w:t>
      </w:r>
      <w:proofErr w:type="spellEnd"/>
      <w:r w:rsidRPr="000921A9">
        <w:rPr>
          <w:rFonts w:ascii="Times New Roman" w:eastAsia="Times New Roman" w:hAnsi="Times New Roman"/>
          <w:sz w:val="24"/>
          <w:szCs w:val="24"/>
          <w:lang w:val="sr-Cyrl-CS" w:eastAsia="sr-Latn-CS"/>
        </w:rPr>
        <w:t xml:space="preserve"> није поднета у прописаном року, односно измењена пореска пријава за порески период, закључно са пореским периодом октобар – децембар 2026. године, односно децембар 2026. године, уз ту пореску пријаву не подноси преглед обрачуна </w:t>
      </w:r>
      <w:proofErr w:type="spellStart"/>
      <w:r w:rsidRPr="000921A9">
        <w:rPr>
          <w:rFonts w:ascii="Times New Roman" w:eastAsia="Times New Roman" w:hAnsi="Times New Roman"/>
          <w:sz w:val="24"/>
          <w:szCs w:val="24"/>
          <w:lang w:val="sr-Cyrl-CS" w:eastAsia="sr-Latn-CS"/>
        </w:rPr>
        <w:t>ПДВ</w:t>
      </w:r>
      <w:proofErr w:type="spellEnd"/>
      <w:r w:rsidRPr="000921A9">
        <w:rPr>
          <w:rFonts w:ascii="Times New Roman" w:eastAsia="Times New Roman" w:hAnsi="Times New Roman"/>
          <w:sz w:val="24"/>
          <w:szCs w:val="24"/>
          <w:lang w:val="sr-Cyrl-CS" w:eastAsia="sr-Latn-CS"/>
        </w:rPr>
        <w:t xml:space="preserve"> прописан Законом о </w:t>
      </w:r>
      <w:r w:rsidRPr="000921A9">
        <w:rPr>
          <w:rFonts w:ascii="Times New Roman" w:eastAsia="Verdana" w:hAnsi="Times New Roman" w:cs="Times New Roman"/>
          <w:bCs/>
          <w:sz w:val="24"/>
          <w:szCs w:val="24"/>
          <w:lang w:val="sr-Cyrl-CS"/>
        </w:rPr>
        <w:t xml:space="preserve">порезу на додату вредност </w:t>
      </w:r>
      <w:r w:rsidRPr="000921A9">
        <w:rPr>
          <w:rFonts w:ascii="Times New Roman" w:eastAsia="Times New Roman" w:hAnsi="Times New Roman"/>
          <w:sz w:val="24"/>
          <w:szCs w:val="24"/>
          <w:lang w:val="sr-Cyrl-CS" w:eastAsia="sr-Latn-CS"/>
        </w:rPr>
        <w:t>(„Службени гласник РС”, бр. 84/04, 86/</w:t>
      </w:r>
      <w:proofErr w:type="spellStart"/>
      <w:r w:rsidRPr="000921A9">
        <w:rPr>
          <w:rFonts w:ascii="Times New Roman" w:eastAsia="Times New Roman" w:hAnsi="Times New Roman"/>
          <w:sz w:val="24"/>
          <w:szCs w:val="24"/>
          <w:lang w:val="sr-Cyrl-CS" w:eastAsia="sr-Latn-CS"/>
        </w:rPr>
        <w:t>04-исправка</w:t>
      </w:r>
      <w:proofErr w:type="spellEnd"/>
      <w:r w:rsidRPr="000921A9">
        <w:rPr>
          <w:rFonts w:ascii="Times New Roman" w:eastAsia="Times New Roman" w:hAnsi="Times New Roman"/>
          <w:sz w:val="24"/>
          <w:szCs w:val="24"/>
          <w:lang w:val="sr-Cyrl-CS" w:eastAsia="sr-Latn-CS"/>
        </w:rPr>
        <w:t>, 61/05, 61/07, 93/12, 108/13, 68/</w:t>
      </w:r>
      <w:proofErr w:type="spellStart"/>
      <w:r w:rsidRPr="000921A9">
        <w:rPr>
          <w:rFonts w:ascii="Times New Roman" w:eastAsia="Times New Roman" w:hAnsi="Times New Roman"/>
          <w:sz w:val="24"/>
          <w:szCs w:val="24"/>
          <w:lang w:val="sr-Cyrl-CS" w:eastAsia="sr-Latn-CS"/>
        </w:rPr>
        <w:t>14-др</w:t>
      </w:r>
      <w:proofErr w:type="spellEnd"/>
      <w:r w:rsidRPr="000921A9">
        <w:rPr>
          <w:rFonts w:ascii="Times New Roman" w:eastAsia="Times New Roman" w:hAnsi="Times New Roman"/>
          <w:sz w:val="24"/>
          <w:szCs w:val="24"/>
          <w:lang w:val="sr-Cyrl-CS" w:eastAsia="sr-Latn-CS"/>
        </w:rPr>
        <w:t>. закон, 142/14, 83/15, 108/16, 113/17, 30/18, 72/19, 153/20, 138/22, 94/24 и 109/25).</w:t>
      </w:r>
    </w:p>
    <w:p w14:paraId="139793CE" w14:textId="77777777" w:rsidR="00F26F54" w:rsidRPr="000921A9" w:rsidRDefault="00F26F54" w:rsidP="00F26F54">
      <w:pPr>
        <w:spacing w:line="210" w:lineRule="atLeast"/>
        <w:contextualSpacing/>
        <w:jc w:val="both"/>
        <w:rPr>
          <w:rFonts w:ascii="Times New Roman" w:eastAsia="Verdana" w:hAnsi="Times New Roman" w:cs="Times New Roman"/>
          <w:bCs/>
          <w:sz w:val="24"/>
          <w:szCs w:val="24"/>
          <w:lang w:val="sr-Cyrl-CS"/>
        </w:rPr>
      </w:pPr>
    </w:p>
    <w:p w14:paraId="27F33565" w14:textId="3F5FFCF6" w:rsidR="00F26F54" w:rsidRPr="000921A9" w:rsidRDefault="00F26F54"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lastRenderedPageBreak/>
        <w:t>Уз члан 1</w:t>
      </w:r>
      <w:r w:rsidR="00E06CFC" w:rsidRPr="000921A9">
        <w:rPr>
          <w:rFonts w:ascii="Times New Roman" w:eastAsia="Times New Roman" w:hAnsi="Times New Roman" w:cs="Times New Roman"/>
          <w:sz w:val="24"/>
          <w:szCs w:val="24"/>
          <w:u w:val="single"/>
          <w:lang w:val="sr-Cyrl-CS"/>
        </w:rPr>
        <w:t>6</w:t>
      </w:r>
      <w:r w:rsidRPr="000921A9">
        <w:rPr>
          <w:rFonts w:ascii="Times New Roman" w:eastAsia="Times New Roman" w:hAnsi="Times New Roman" w:cs="Times New Roman"/>
          <w:sz w:val="24"/>
          <w:szCs w:val="24"/>
          <w:u w:val="single"/>
          <w:lang w:val="sr-Cyrl-CS"/>
        </w:rPr>
        <w:t>.</w:t>
      </w:r>
    </w:p>
    <w:p w14:paraId="3856C686" w14:textId="55DB0A07" w:rsidR="00F26F54" w:rsidRPr="000921A9" w:rsidRDefault="00F26F54" w:rsidP="00F26F54">
      <w:pPr>
        <w:spacing w:line="210" w:lineRule="atLeast"/>
        <w:ind w:firstLine="720"/>
        <w:contextualSpacing/>
        <w:jc w:val="both"/>
        <w:rPr>
          <w:rFonts w:ascii="Times New Roman" w:eastAsia="Verdana" w:hAnsi="Times New Roman" w:cs="Times New Roman"/>
          <w:bCs/>
          <w:sz w:val="24"/>
          <w:szCs w:val="24"/>
          <w:lang w:val="sr-Cyrl-CS"/>
        </w:rPr>
      </w:pPr>
      <w:r w:rsidRPr="000921A9">
        <w:rPr>
          <w:rFonts w:ascii="Times New Roman" w:eastAsia="Verdana" w:hAnsi="Times New Roman" w:cs="Times New Roman"/>
          <w:bCs/>
          <w:sz w:val="24"/>
          <w:szCs w:val="24"/>
          <w:lang w:val="sr-Cyrl-CS"/>
        </w:rPr>
        <w:t xml:space="preserve">Предлаже се </w:t>
      </w:r>
      <w:r w:rsidR="005A7AE4" w:rsidRPr="000921A9">
        <w:rPr>
          <w:rFonts w:ascii="Times New Roman" w:eastAsia="Verdana" w:hAnsi="Times New Roman" w:cs="Times New Roman"/>
          <w:bCs/>
          <w:sz w:val="24"/>
          <w:szCs w:val="24"/>
          <w:lang w:val="sr-Cyrl-CS"/>
        </w:rPr>
        <w:t xml:space="preserve">да ће се </w:t>
      </w:r>
      <w:r w:rsidRPr="000921A9">
        <w:rPr>
          <w:rFonts w:ascii="Times New Roman" w:eastAsia="Verdana" w:hAnsi="Times New Roman" w:cs="Times New Roman"/>
          <w:bCs/>
          <w:sz w:val="24"/>
          <w:szCs w:val="24"/>
          <w:lang w:val="sr-Cyrl-CS"/>
        </w:rPr>
        <w:t>одредбе овог закона које садрже овлашћења за доношење подзаконских аката примењива</w:t>
      </w:r>
      <w:r w:rsidR="005A7AE4" w:rsidRPr="000921A9">
        <w:rPr>
          <w:rFonts w:ascii="Times New Roman" w:eastAsia="Verdana" w:hAnsi="Times New Roman" w:cs="Times New Roman"/>
          <w:bCs/>
          <w:sz w:val="24"/>
          <w:szCs w:val="24"/>
          <w:lang w:val="sr-Cyrl-CS"/>
        </w:rPr>
        <w:t>ти</w:t>
      </w:r>
      <w:r w:rsidRPr="000921A9">
        <w:rPr>
          <w:rFonts w:ascii="Times New Roman" w:eastAsia="Verdana" w:hAnsi="Times New Roman" w:cs="Times New Roman"/>
          <w:bCs/>
          <w:sz w:val="24"/>
          <w:szCs w:val="24"/>
          <w:lang w:val="sr-Cyrl-CS"/>
        </w:rPr>
        <w:t xml:space="preserve"> од дана ступања на снагу овог закона</w:t>
      </w:r>
      <w:r w:rsidR="005A7AE4" w:rsidRPr="000921A9">
        <w:rPr>
          <w:rFonts w:ascii="Times New Roman" w:eastAsia="Verdana" w:hAnsi="Times New Roman" w:cs="Times New Roman"/>
          <w:bCs/>
          <w:sz w:val="24"/>
          <w:szCs w:val="24"/>
          <w:lang w:val="sr-Cyrl-CS"/>
        </w:rPr>
        <w:t>, као и да ће се п</w:t>
      </w:r>
      <w:r w:rsidRPr="000921A9">
        <w:rPr>
          <w:rFonts w:ascii="Times New Roman" w:eastAsia="Verdana" w:hAnsi="Times New Roman" w:cs="Times New Roman"/>
          <w:bCs/>
          <w:sz w:val="24"/>
          <w:szCs w:val="24"/>
          <w:lang w:val="sr-Cyrl-CS"/>
        </w:rPr>
        <w:t>одзаконски акти доне</w:t>
      </w:r>
      <w:r w:rsidR="005A7AE4" w:rsidRPr="000921A9">
        <w:rPr>
          <w:rFonts w:ascii="Times New Roman" w:eastAsia="Verdana" w:hAnsi="Times New Roman" w:cs="Times New Roman"/>
          <w:bCs/>
          <w:sz w:val="24"/>
          <w:szCs w:val="24"/>
          <w:lang w:val="sr-Cyrl-CS"/>
        </w:rPr>
        <w:t>ти</w:t>
      </w:r>
      <w:r w:rsidRPr="000921A9">
        <w:rPr>
          <w:rFonts w:ascii="Times New Roman" w:eastAsia="Verdana" w:hAnsi="Times New Roman" w:cs="Times New Roman"/>
          <w:bCs/>
          <w:sz w:val="24"/>
          <w:szCs w:val="24"/>
          <w:lang w:val="sr-Cyrl-CS"/>
        </w:rPr>
        <w:t xml:space="preserve"> закључно са 15. децембром 2026. године. </w:t>
      </w:r>
    </w:p>
    <w:p w14:paraId="39D4E873" w14:textId="77777777" w:rsidR="00F26F54" w:rsidRPr="000921A9" w:rsidRDefault="00F26F54" w:rsidP="00F26F54">
      <w:pPr>
        <w:spacing w:line="210" w:lineRule="atLeast"/>
        <w:ind w:firstLine="720"/>
        <w:contextualSpacing/>
        <w:jc w:val="both"/>
        <w:rPr>
          <w:rFonts w:ascii="Times New Roman" w:eastAsia="Verdana" w:hAnsi="Times New Roman" w:cs="Times New Roman"/>
          <w:bCs/>
          <w:sz w:val="24"/>
          <w:szCs w:val="24"/>
          <w:lang w:val="sr-Cyrl-CS"/>
        </w:rPr>
      </w:pPr>
    </w:p>
    <w:p w14:paraId="6F18AF4C" w14:textId="43BFBAC6" w:rsidR="00F26F54" w:rsidRPr="000921A9" w:rsidRDefault="00F26F54" w:rsidP="00F26F54">
      <w:pPr>
        <w:keepNext/>
        <w:keepLines/>
        <w:spacing w:after="100" w:afterAutospacing="1" w:line="240" w:lineRule="auto"/>
        <w:ind w:firstLine="720"/>
        <w:contextualSpacing/>
        <w:jc w:val="both"/>
        <w:outlineLvl w:val="1"/>
        <w:rPr>
          <w:rFonts w:ascii="Times New Roman" w:eastAsia="Times New Roman" w:hAnsi="Times New Roman" w:cs="Times New Roman"/>
          <w:sz w:val="24"/>
          <w:szCs w:val="24"/>
          <w:u w:val="single"/>
          <w:lang w:val="sr-Cyrl-CS"/>
        </w:rPr>
      </w:pPr>
      <w:r w:rsidRPr="000921A9">
        <w:rPr>
          <w:rFonts w:ascii="Times New Roman" w:eastAsia="Times New Roman" w:hAnsi="Times New Roman" w:cs="Times New Roman"/>
          <w:sz w:val="24"/>
          <w:szCs w:val="24"/>
          <w:u w:val="single"/>
          <w:lang w:val="sr-Cyrl-CS"/>
        </w:rPr>
        <w:t>Уз члан 1</w:t>
      </w:r>
      <w:r w:rsidR="00E06CFC" w:rsidRPr="000921A9">
        <w:rPr>
          <w:rFonts w:ascii="Times New Roman" w:eastAsia="Times New Roman" w:hAnsi="Times New Roman" w:cs="Times New Roman"/>
          <w:sz w:val="24"/>
          <w:szCs w:val="24"/>
          <w:u w:val="single"/>
          <w:lang w:val="sr-Cyrl-CS"/>
        </w:rPr>
        <w:t>7</w:t>
      </w:r>
      <w:r w:rsidRPr="000921A9">
        <w:rPr>
          <w:rFonts w:ascii="Times New Roman" w:eastAsia="Times New Roman" w:hAnsi="Times New Roman" w:cs="Times New Roman"/>
          <w:sz w:val="24"/>
          <w:szCs w:val="24"/>
          <w:u w:val="single"/>
          <w:lang w:val="sr-Cyrl-CS"/>
        </w:rPr>
        <w:t>.</w:t>
      </w:r>
    </w:p>
    <w:p w14:paraId="370A4664" w14:textId="029302DC" w:rsidR="00F26F54" w:rsidRPr="000921A9" w:rsidRDefault="00F26F54" w:rsidP="00F26F54">
      <w:pPr>
        <w:spacing w:line="210" w:lineRule="atLeast"/>
        <w:contextualSpacing/>
        <w:jc w:val="both"/>
        <w:rPr>
          <w:rFonts w:ascii="Times New Roman" w:hAnsi="Times New Roman" w:cs="Times New Roman"/>
          <w:bCs/>
          <w:sz w:val="24"/>
          <w:szCs w:val="24"/>
          <w:lang w:val="sr-Cyrl-CS"/>
        </w:rPr>
      </w:pPr>
      <w:r w:rsidRPr="000921A9">
        <w:rPr>
          <w:rFonts w:ascii="Times New Roman" w:eastAsia="Verdana" w:hAnsi="Times New Roman" w:cs="Times New Roman"/>
          <w:bCs/>
          <w:sz w:val="24"/>
          <w:szCs w:val="24"/>
          <w:lang w:val="sr-Cyrl-CS"/>
        </w:rPr>
        <w:tab/>
      </w:r>
      <w:r w:rsidR="005A7AE4" w:rsidRPr="000921A9">
        <w:rPr>
          <w:rFonts w:ascii="Times New Roman" w:eastAsia="Verdana" w:hAnsi="Times New Roman" w:cs="Times New Roman"/>
          <w:bCs/>
          <w:sz w:val="24"/>
          <w:szCs w:val="24"/>
          <w:lang w:val="sr-Cyrl-CS"/>
        </w:rPr>
        <w:t>Предлаже се да о</w:t>
      </w:r>
      <w:r w:rsidRPr="000921A9">
        <w:rPr>
          <w:rFonts w:ascii="Times New Roman" w:eastAsia="Verdana" w:hAnsi="Times New Roman" w:cs="Times New Roman"/>
          <w:bCs/>
          <w:sz w:val="24"/>
          <w:szCs w:val="24"/>
          <w:lang w:val="sr-Cyrl-CS"/>
        </w:rPr>
        <w:t xml:space="preserve">вај закон ступа на снагу осмог дана од дана објављивања у „Службеном гласнику Републике Србије”, а </w:t>
      </w:r>
      <w:r w:rsidR="005A7AE4" w:rsidRPr="000921A9">
        <w:rPr>
          <w:rFonts w:ascii="Times New Roman" w:eastAsia="Verdana" w:hAnsi="Times New Roman" w:cs="Times New Roman"/>
          <w:bCs/>
          <w:sz w:val="24"/>
          <w:szCs w:val="24"/>
          <w:lang w:val="sr-Cyrl-CS"/>
        </w:rPr>
        <w:t xml:space="preserve">да ће се </w:t>
      </w:r>
      <w:r w:rsidRPr="000921A9">
        <w:rPr>
          <w:rFonts w:ascii="Times New Roman" w:eastAsia="Verdana" w:hAnsi="Times New Roman" w:cs="Times New Roman"/>
          <w:bCs/>
          <w:sz w:val="24"/>
          <w:szCs w:val="24"/>
          <w:lang w:val="sr-Cyrl-CS"/>
        </w:rPr>
        <w:t>примењива</w:t>
      </w:r>
      <w:r w:rsidR="005A7AE4" w:rsidRPr="000921A9">
        <w:rPr>
          <w:rFonts w:ascii="Times New Roman" w:eastAsia="Verdana" w:hAnsi="Times New Roman" w:cs="Times New Roman"/>
          <w:bCs/>
          <w:sz w:val="24"/>
          <w:szCs w:val="24"/>
          <w:lang w:val="sr-Cyrl-CS"/>
        </w:rPr>
        <w:t>ти</w:t>
      </w:r>
      <w:r w:rsidRPr="000921A9">
        <w:rPr>
          <w:rFonts w:ascii="Times New Roman" w:eastAsia="Verdana" w:hAnsi="Times New Roman" w:cs="Times New Roman"/>
          <w:bCs/>
          <w:sz w:val="24"/>
          <w:szCs w:val="24"/>
          <w:lang w:val="sr-Cyrl-CS"/>
        </w:rPr>
        <w:t xml:space="preserve"> од 1. јануара 2027. године, осим члана 1. овог закона који ће се примењивати од дана ступања на снагу овог закона, члана 7. овог закона који ће се примењивати од 15. децембра 2026. године и члана 8. </w:t>
      </w:r>
      <w:proofErr w:type="spellStart"/>
      <w:r w:rsidRPr="000921A9">
        <w:rPr>
          <w:rFonts w:ascii="Times New Roman" w:eastAsia="Verdana" w:hAnsi="Times New Roman" w:cs="Times New Roman"/>
          <w:bCs/>
          <w:sz w:val="24"/>
          <w:szCs w:val="24"/>
          <w:lang w:val="sr-Cyrl-CS"/>
        </w:rPr>
        <w:t>ст</w:t>
      </w:r>
      <w:proofErr w:type="spellEnd"/>
      <w:r w:rsidRPr="000921A9">
        <w:rPr>
          <w:rFonts w:ascii="Times New Roman" w:eastAsia="Verdana" w:hAnsi="Times New Roman" w:cs="Times New Roman"/>
          <w:bCs/>
          <w:sz w:val="24"/>
          <w:szCs w:val="24"/>
          <w:lang w:val="sr-Cyrl-CS"/>
        </w:rPr>
        <w:t>. 3. и 4. овог закона који ће се примењивати почев за порески период јануар 2027. године, односно јануар – март 2027. године.</w:t>
      </w:r>
    </w:p>
    <w:p w14:paraId="610AF9D4" w14:textId="77777777" w:rsidR="00CC1FF7" w:rsidRPr="000921A9" w:rsidRDefault="00CC1FF7" w:rsidP="00F56DD3">
      <w:pPr>
        <w:keepNext/>
        <w:keepLines/>
        <w:spacing w:after="100" w:afterAutospacing="1" w:line="0" w:lineRule="atLeast"/>
        <w:ind w:firstLine="900"/>
        <w:contextualSpacing/>
        <w:jc w:val="both"/>
        <w:outlineLvl w:val="1"/>
        <w:rPr>
          <w:rFonts w:ascii="Times New Roman" w:eastAsia="Times New Roman" w:hAnsi="Times New Roman" w:cs="Times New Roman"/>
          <w:sz w:val="24"/>
          <w:szCs w:val="24"/>
          <w:lang w:val="sr-Cyrl-CS"/>
        </w:rPr>
      </w:pPr>
    </w:p>
    <w:p w14:paraId="19CD9C58" w14:textId="77777777" w:rsidR="00276266" w:rsidRPr="000921A9" w:rsidRDefault="00276266" w:rsidP="00F56DD3">
      <w:pPr>
        <w:keepNext/>
        <w:keepLines/>
        <w:spacing w:after="100" w:afterAutospacing="1" w:line="0" w:lineRule="atLeast"/>
        <w:ind w:firstLine="720"/>
        <w:contextualSpacing/>
        <w:jc w:val="both"/>
        <w:outlineLvl w:val="1"/>
        <w:rPr>
          <w:rFonts w:ascii="Times New Roman" w:eastAsia="Times New Roman" w:hAnsi="Times New Roman" w:cs="Times New Roman"/>
          <w:sz w:val="24"/>
          <w:szCs w:val="24"/>
          <w:lang w:val="sr-Cyrl-CS"/>
        </w:rPr>
      </w:pPr>
      <w:proofErr w:type="spellStart"/>
      <w:r w:rsidRPr="000921A9">
        <w:rPr>
          <w:rFonts w:ascii="Times New Roman" w:eastAsia="Times New Roman" w:hAnsi="Times New Roman" w:cs="Times New Roman"/>
          <w:sz w:val="24"/>
          <w:szCs w:val="24"/>
          <w:lang w:val="sr-Cyrl-CS"/>
        </w:rPr>
        <w:t>IV</w:t>
      </w:r>
      <w:proofErr w:type="spellEnd"/>
      <w:r w:rsidRPr="000921A9">
        <w:rPr>
          <w:rFonts w:ascii="Times New Roman" w:eastAsia="Times New Roman" w:hAnsi="Times New Roman" w:cs="Times New Roman"/>
          <w:sz w:val="24"/>
          <w:szCs w:val="24"/>
          <w:lang w:val="sr-Cyrl-CS"/>
        </w:rPr>
        <w:t>. ФИНАНСИЈСКА СРЕДСТАВА ПОТРЕБНА ЗА СПРОВОЂЕЊЕ ЗАКОНА</w:t>
      </w:r>
    </w:p>
    <w:p w14:paraId="19CD9C59" w14:textId="77777777" w:rsidR="00276266" w:rsidRPr="000921A9" w:rsidRDefault="00276266" w:rsidP="00F56DD3">
      <w:pPr>
        <w:spacing w:after="100" w:afterAutospacing="1" w:line="0" w:lineRule="atLeast"/>
        <w:ind w:firstLine="907"/>
        <w:contextualSpacing/>
        <w:rPr>
          <w:rFonts w:ascii="Times New Roman" w:hAnsi="Times New Roman" w:cs="Times New Roman"/>
          <w:sz w:val="24"/>
          <w:szCs w:val="24"/>
          <w:lang w:val="sr-Cyrl-CS"/>
        </w:rPr>
      </w:pPr>
    </w:p>
    <w:p w14:paraId="19CD9C5A" w14:textId="3536ADC8" w:rsidR="00D209C9" w:rsidRPr="000921A9" w:rsidRDefault="00D209C9" w:rsidP="00F56DD3">
      <w:pPr>
        <w:spacing w:after="100" w:afterAutospacing="1" w:line="0" w:lineRule="atLeast"/>
        <w:contextualSpacing/>
        <w:jc w:val="both"/>
        <w:rPr>
          <w:rFonts w:ascii="Times New Roman" w:hAnsi="Times New Roman" w:cs="Times New Roman"/>
          <w:sz w:val="24"/>
          <w:szCs w:val="24"/>
          <w:lang w:val="sr-Cyrl-CS"/>
        </w:rPr>
      </w:pPr>
      <w:r w:rsidRPr="000921A9">
        <w:rPr>
          <w:rFonts w:ascii="Times New Roman" w:hAnsi="Times New Roman" w:cs="Times New Roman"/>
          <w:sz w:val="24"/>
          <w:szCs w:val="24"/>
          <w:lang w:val="sr-Cyrl-CS"/>
        </w:rPr>
        <w:tab/>
        <w:t xml:space="preserve">За спровођење овог закона није потребно обезбедити средства у </w:t>
      </w:r>
      <w:r w:rsidR="00012DF9" w:rsidRPr="000921A9">
        <w:rPr>
          <w:rFonts w:ascii="Times New Roman" w:hAnsi="Times New Roman" w:cs="Times New Roman"/>
          <w:sz w:val="24"/>
          <w:szCs w:val="24"/>
          <w:lang w:val="sr-Cyrl-CS"/>
        </w:rPr>
        <w:t>буџету Републике Србије</w:t>
      </w:r>
      <w:r w:rsidR="00D52419" w:rsidRPr="000921A9">
        <w:rPr>
          <w:rFonts w:ascii="Times New Roman" w:hAnsi="Times New Roman" w:cs="Times New Roman"/>
          <w:sz w:val="24"/>
          <w:szCs w:val="24"/>
          <w:lang w:val="sr-Cyrl-CS"/>
        </w:rPr>
        <w:t>.</w:t>
      </w:r>
    </w:p>
    <w:p w14:paraId="4D68239C" w14:textId="77777777" w:rsidR="00CB60D1" w:rsidRPr="000921A9" w:rsidRDefault="00CB60D1" w:rsidP="00284F48">
      <w:pPr>
        <w:spacing w:line="210" w:lineRule="atLeast"/>
        <w:ind w:firstLine="720"/>
        <w:contextualSpacing/>
        <w:jc w:val="both"/>
        <w:rPr>
          <w:rFonts w:ascii="Times New Roman" w:eastAsia="Times New Roman" w:hAnsi="Times New Roman" w:cs="Times New Roman"/>
          <w:sz w:val="24"/>
          <w:szCs w:val="24"/>
          <w:lang w:val="sr-Cyrl-CS"/>
        </w:rPr>
      </w:pPr>
    </w:p>
    <w:p w14:paraId="6B0B448F" w14:textId="57F9D763" w:rsidR="00284F48" w:rsidRPr="000921A9" w:rsidRDefault="00284F48" w:rsidP="00284F48">
      <w:pPr>
        <w:spacing w:line="210" w:lineRule="atLeast"/>
        <w:ind w:firstLine="720"/>
        <w:contextualSpacing/>
        <w:jc w:val="both"/>
        <w:rPr>
          <w:rFonts w:ascii="Times New Roman" w:eastAsia="Verdana" w:hAnsi="Times New Roman" w:cs="Times New Roman"/>
          <w:bCs/>
          <w:sz w:val="24"/>
          <w:szCs w:val="24"/>
          <w:lang w:val="sr-Cyrl-CS"/>
        </w:rPr>
      </w:pPr>
      <w:r w:rsidRPr="000921A9">
        <w:rPr>
          <w:rFonts w:ascii="Times New Roman" w:eastAsia="Times New Roman" w:hAnsi="Times New Roman" w:cs="Times New Roman"/>
          <w:sz w:val="24"/>
          <w:szCs w:val="24"/>
          <w:lang w:val="sr-Cyrl-CS"/>
        </w:rPr>
        <w:t xml:space="preserve">V. </w:t>
      </w:r>
      <w:r w:rsidRPr="000921A9">
        <w:rPr>
          <w:rFonts w:ascii="Times New Roman" w:eastAsia="Verdana" w:hAnsi="Times New Roman" w:cs="Times New Roman"/>
          <w:bCs/>
          <w:sz w:val="24"/>
          <w:szCs w:val="24"/>
          <w:lang w:val="sr-Cyrl-CS"/>
        </w:rPr>
        <w:t>ОДРЕДБЕ ЗАКОНА О ПОРЕЗУ НА ДОДАТУ ВРЕДНОСТ КОЈЕ СЕ МЕЊАЈУ, ОДНОСНО ДОПУЊУЈУ</w:t>
      </w:r>
    </w:p>
    <w:p w14:paraId="5188B00B" w14:textId="77777777" w:rsidR="00D04468" w:rsidRPr="000921A9" w:rsidRDefault="00D04468" w:rsidP="00284F48">
      <w:pPr>
        <w:spacing w:line="210" w:lineRule="atLeast"/>
        <w:ind w:firstLine="720"/>
        <w:contextualSpacing/>
        <w:jc w:val="both"/>
        <w:rPr>
          <w:rFonts w:ascii="Times New Roman" w:hAnsi="Times New Roman" w:cs="Times New Roman"/>
          <w:bCs/>
          <w:sz w:val="24"/>
          <w:szCs w:val="24"/>
          <w:lang w:val="sr-Cyrl-CS"/>
        </w:rPr>
      </w:pPr>
    </w:p>
    <w:p w14:paraId="58595555"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25.</w:t>
      </w:r>
    </w:p>
    <w:p w14:paraId="762B74D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се не плаћа у промету новца и капитала, и то код:</w:t>
      </w:r>
    </w:p>
    <w:p w14:paraId="7C2F646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1) пословања и посредовања у пословању законским средствима плаћања, осим папирног и кованог новца који се не користи као законско средство плаћања или има </w:t>
      </w:r>
      <w:proofErr w:type="spellStart"/>
      <w:r w:rsidRPr="000921A9">
        <w:rPr>
          <w:rFonts w:ascii="Times New Roman" w:eastAsia="Verdana" w:hAnsi="Times New Roman" w:cs="Times New Roman"/>
          <w:sz w:val="24"/>
          <w:szCs w:val="24"/>
          <w:lang w:val="sr-Cyrl-CS"/>
        </w:rPr>
        <w:t>нумизматичку</w:t>
      </w:r>
      <w:proofErr w:type="spellEnd"/>
      <w:r w:rsidRPr="000921A9">
        <w:rPr>
          <w:rFonts w:ascii="Times New Roman" w:eastAsia="Verdana" w:hAnsi="Times New Roman" w:cs="Times New Roman"/>
          <w:sz w:val="24"/>
          <w:szCs w:val="24"/>
          <w:lang w:val="sr-Cyrl-CS"/>
        </w:rPr>
        <w:t xml:space="preserve"> вредност;</w:t>
      </w:r>
    </w:p>
    <w:p w14:paraId="412CAC7F"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1а) преноса виртуелних валута и замене виртуелних валута за новчана средства у складу са законом којим се уређује дигитална имовина;</w:t>
      </w:r>
    </w:p>
    <w:p w14:paraId="69E26A90"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2) пословања и посредовања у пословању акцијама, уделима у друштвима и удружењима, обвезницама и другим хартијама од вредности, осим пословања које се односи на чување и управљање хартијама од вредности;</w:t>
      </w:r>
    </w:p>
    <w:p w14:paraId="2E1EFBC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3) кредитних послова, укључујући посредовање, као и новчаних позајмица;</w:t>
      </w:r>
    </w:p>
    <w:p w14:paraId="75AD65C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i/>
          <w:sz w:val="24"/>
          <w:szCs w:val="24"/>
          <w:lang w:val="sr-Cyrl-CS"/>
        </w:rPr>
        <w:t>3а) брисана је (види члан 17. Закона - 93/2012-9)</w:t>
      </w:r>
    </w:p>
    <w:p w14:paraId="1827038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4) преузимања обавеза, гаранција и других средстава обезбеђења, укључујући посредовање;</w:t>
      </w:r>
    </w:p>
    <w:p w14:paraId="2BBFF3C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5) пословања и посредовања у пословању депозитима, текућим и жиро рачунима, налозима за плаћање, као и платним прометом и дознакама;</w:t>
      </w:r>
    </w:p>
    <w:p w14:paraId="7DF875B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6) пословања и посредовања у пословању новчаним потраживањима, чековима, меницама и другим сличним хартијама од вредности, осим наплате потраживања за друга лица;</w:t>
      </w:r>
    </w:p>
    <w:p w14:paraId="3FC96F9C"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7) пословања друштава за управљање инвестиционим фондовима у складу са прописима којима се уређују инвестициони фондови;</w:t>
      </w:r>
    </w:p>
    <w:p w14:paraId="2DCB8412"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8) пословања друштава за управљање добровољним пензијским фондовима у складу са прописима којима се уређују добровољни пензијски фондови и пензијски планови.</w:t>
      </w:r>
    </w:p>
    <w:p w14:paraId="73967C8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се не плаћа и на промет:</w:t>
      </w:r>
    </w:p>
    <w:p w14:paraId="6F354181"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 услуга осигурања и реосигурања, укључујући пратеће услуге посредника и агента (заступника) у осигурању;</w:t>
      </w:r>
    </w:p>
    <w:p w14:paraId="691EDDAF"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lastRenderedPageBreak/>
        <w:t>2) земљишта, као и на давање у закуп тог земљишта;</w:t>
      </w:r>
    </w:p>
    <w:p w14:paraId="602B6B19"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3) објеката, осим првог преноса права располагања на новоизграђеним грађевинским објектима или економски дељивим целинама у оквиру тих објеката и првог преноса власничког удела на новоизграђеним грађевинским објектима или економски дељивим целинама у оквиру тих објеката, као и промета објеката и економски дељивих целина у оквиру тих објеката, укључујући и власничке уделе на тим добрима, у случају када је уговором на основу којег се врши промет тих добара, закљученим између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предвиђено да ће се на тај промет обрачунати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под условом да стицалац обрачунати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може у потпуности одбити као претходни порез;</w:t>
      </w:r>
    </w:p>
    <w:p w14:paraId="7CB886D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3а) добара и услуга за које при набавци обвезник није имао право на одбитак претходног пореза;</w:t>
      </w:r>
    </w:p>
    <w:p w14:paraId="4E1970A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3б) добара за која је у претходној фази промета постојала обавеза плаћања пореза у складу са законом којим се уређују порези на имовину;</w:t>
      </w:r>
    </w:p>
    <w:p w14:paraId="4104417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4) услуга закупа станова, ако се користе за стамбене потребе;</w:t>
      </w:r>
    </w:p>
    <w:p w14:paraId="5B512B6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5) удела, хартија од вредности, поштанских вредносница, таксених и других важећих вредносница по њиховој утиснутој вредности у Републици, осим власничких удела из члана 4. овог закона;</w:t>
      </w:r>
    </w:p>
    <w:p w14:paraId="53FBFEB1"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6) поштанских услуга од стране јавног предузећа, као и са њима повезаних испорука добара;</w:t>
      </w:r>
    </w:p>
    <w:p w14:paraId="05669D1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hAnsi="Times New Roman" w:cs="Times New Roman"/>
          <w:sz w:val="24"/>
          <w:szCs w:val="24"/>
          <w:lang w:val="sr-Cyrl-CS"/>
        </w:rPr>
        <w:t xml:space="preserve">6) </w:t>
      </w:r>
      <w:r w:rsidRPr="000921A9">
        <w:rPr>
          <w:rFonts w:ascii="Times New Roman" w:eastAsia="Times New Roman" w:hAnsi="Times New Roman" w:cs="Times New Roman"/>
          <w:sz w:val="24"/>
          <w:szCs w:val="24"/>
          <w:lang w:val="sr-Cyrl-CS"/>
        </w:rPr>
        <w:t>ПОШТАНСКИХ УСЛУГА И С ТИМ УСЛУГАМА ПОВЕЗАНИХ ИСПОРУКА ДОБАРА ОД СТРАНЕ ЈАВНОГ ПОШТАНСКОГ ОПЕРАТОРА;</w:t>
      </w:r>
    </w:p>
    <w:p w14:paraId="4CA4B466"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7) услуга које пружају здравствене установе у складу са прописима који регулишу здравствену заштиту, укључујући и смештај, негу и исхрану болесника у тим установама, осим апотека и апотекарских установа;</w:t>
      </w:r>
    </w:p>
    <w:p w14:paraId="65A9865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8) услуга које пружају лекари, стоматолози или друга лица у складу са прописима који регулишу здравствену заштиту;</w:t>
      </w:r>
    </w:p>
    <w:p w14:paraId="3394B1C5"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9) услуга и испоруке зубне протетике у оквиру делатности зубног техничара, као и испорука зубне протетике од стране стоматолога;</w:t>
      </w:r>
    </w:p>
    <w:p w14:paraId="6A74A270"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10) људских органа, ткива, телесних течности и ћелија, крви и мајчиног млека;</w:t>
      </w:r>
    </w:p>
    <w:p w14:paraId="178894A8"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11) услуга социјалног старања и заштите, дечје заштите и заштите младих, услуга установа социјалне заштите, као и са њима непосредно повезаног промета добара и услуга од стране лица регистрованих за обављање тих делатности;</w:t>
      </w:r>
    </w:p>
    <w:p w14:paraId="6DBBAF12"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12) услуга смештаја и исхране ученика и студената у школским и студентским домовима или сличним установама, као и са њима непосредно повезан промет добара и услуга;</w:t>
      </w:r>
    </w:p>
    <w:p w14:paraId="54382EAA"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13) услуга образовања (предшколско, основно, средње, више и високо) и професионалне преквалификације, као и са њима непосредно повезаног промета добара и услуга од стране лица регистрованих за обављање тих делатности, ако се ове делатности обављају у складу са прописима који уређују ту област;</w:t>
      </w:r>
    </w:p>
    <w:p w14:paraId="0A63039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14) услуга из области културе и са њима непосредно повезаног промета добара и услуга, од стране лица чија делатност није усмерена ка остваривању добити, а која су регистрована за ту делатност;</w:t>
      </w:r>
    </w:p>
    <w:p w14:paraId="138E0E9A"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15) услуга из области науке и са њима непосредно повезаног промета добара и услуга, од стране лица чија делатност није усмерена ка остваривању добити, а која су регистрована за ту делатност;</w:t>
      </w:r>
    </w:p>
    <w:p w14:paraId="4BD2F3C0"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16) услуга верског карактера од стране регистрованих цркава и верских заједница</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 xml:space="preserve"> и са њима непосредно повезаног промета добара и услуга;</w:t>
      </w:r>
    </w:p>
    <w:p w14:paraId="76DDE35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lastRenderedPageBreak/>
        <w:t>17) услуга јавног радиодифузног сервиса, осим услуга комерцијалног карактера;</w:t>
      </w:r>
    </w:p>
    <w:p w14:paraId="39686617"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18) услуга приређивања игара на срећу;</w:t>
      </w:r>
    </w:p>
    <w:p w14:paraId="75214B35"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19) услуга из области спорта и физичког васпитања лицима која се баве спортом и физичким васпитањем, од стране лица чија делатност није усмерена ка остваривању добити, а која су регистрована за ту делатност.</w:t>
      </w:r>
    </w:p>
    <w:p w14:paraId="194F1BB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Ако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при набавци добара могао да оствари право на одбитак дела претходног пореза у складу са чланом 30. овог закона, не примењује се пореско ослобођење из става 2. тачка 3а) овог члана.</w:t>
      </w:r>
    </w:p>
    <w:p w14:paraId="0AE68E27"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Лицем чија делатност није усмерена ка остваривању добити, у смислу става 2. овог члана, сматра се лице које је основано од стране Републике, аутономне покрајине или јединице локалне самоуправе и чији је власник Република, аутономна покрајина или јединица локалне самоуправе у потпуности или у </w:t>
      </w:r>
      <w:proofErr w:type="spellStart"/>
      <w:r w:rsidRPr="000921A9">
        <w:rPr>
          <w:rFonts w:ascii="Times New Roman" w:eastAsia="Verdana" w:hAnsi="Times New Roman" w:cs="Times New Roman"/>
          <w:sz w:val="24"/>
          <w:szCs w:val="24"/>
          <w:lang w:val="sr-Cyrl-CS"/>
        </w:rPr>
        <w:t>већинскoм</w:t>
      </w:r>
      <w:proofErr w:type="spellEnd"/>
      <w:r w:rsidRPr="000921A9">
        <w:rPr>
          <w:rFonts w:ascii="Times New Roman" w:eastAsia="Verdana" w:hAnsi="Times New Roman" w:cs="Times New Roman"/>
          <w:sz w:val="24"/>
          <w:szCs w:val="24"/>
          <w:lang w:val="sr-Cyrl-CS"/>
        </w:rPr>
        <w:t xml:space="preserve"> делу.</w:t>
      </w:r>
    </w:p>
    <w:p w14:paraId="49E825C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Министар ближе уређује шта се сматра добрима, односно услугама из става 2. </w:t>
      </w:r>
      <w:proofErr w:type="spellStart"/>
      <w:r w:rsidRPr="000921A9">
        <w:rPr>
          <w:rFonts w:ascii="Times New Roman" w:eastAsia="Verdana" w:hAnsi="Times New Roman" w:cs="Times New Roman"/>
          <w:sz w:val="24"/>
          <w:szCs w:val="24"/>
          <w:lang w:val="sr-Cyrl-CS"/>
        </w:rPr>
        <w:t>тач</w:t>
      </w:r>
      <w:proofErr w:type="spellEnd"/>
      <w:r w:rsidRPr="000921A9">
        <w:rPr>
          <w:rFonts w:ascii="Times New Roman" w:eastAsia="Verdana" w:hAnsi="Times New Roman" w:cs="Times New Roman"/>
          <w:sz w:val="24"/>
          <w:szCs w:val="24"/>
          <w:lang w:val="sr-Cyrl-CS"/>
        </w:rPr>
        <w:t>. 3), 7), 11), 12), 13), 14), 15) и 18) овог члана.</w:t>
      </w:r>
    </w:p>
    <w:p w14:paraId="524835EB" w14:textId="77777777" w:rsidR="008B1D1C" w:rsidRPr="000921A9" w:rsidRDefault="008B1D1C" w:rsidP="00D04468">
      <w:pPr>
        <w:spacing w:line="210" w:lineRule="atLeast"/>
        <w:contextualSpacing/>
        <w:jc w:val="center"/>
        <w:rPr>
          <w:rFonts w:ascii="Times New Roman" w:eastAsia="Verdana" w:hAnsi="Times New Roman" w:cs="Times New Roman"/>
          <w:b/>
          <w:sz w:val="24"/>
          <w:szCs w:val="24"/>
          <w:lang w:val="sr-Cyrl-CS"/>
        </w:rPr>
      </w:pPr>
    </w:p>
    <w:p w14:paraId="42298869" w14:textId="77777777" w:rsidR="00D04468" w:rsidRPr="000921A9" w:rsidRDefault="00D04468" w:rsidP="00D04468">
      <w:pPr>
        <w:spacing w:before="560"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33.</w:t>
      </w:r>
    </w:p>
    <w:p w14:paraId="4E6306F9"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Малим обвезником, у смислу овог закона, сматра се лице које врши промет добара и услуга на територији Републике и/или у иностранству, а чији укупан промет добара и услуга у претходних 12 месеци није већи од 8.000.000 динара, </w:t>
      </w:r>
      <w:proofErr w:type="spellStart"/>
      <w:r w:rsidRPr="000921A9">
        <w:rPr>
          <w:rFonts w:ascii="Times New Roman" w:eastAsia="Verdana" w:hAnsi="Times New Roman" w:cs="Times New Roman"/>
          <w:sz w:val="24"/>
          <w:szCs w:val="24"/>
          <w:lang w:val="sr-Cyrl-CS"/>
        </w:rPr>
        <w:t>oдносно</w:t>
      </w:r>
      <w:proofErr w:type="spellEnd"/>
      <w:r w:rsidRPr="000921A9">
        <w:rPr>
          <w:rFonts w:ascii="Times New Roman" w:eastAsia="Verdana" w:hAnsi="Times New Roman" w:cs="Times New Roman"/>
          <w:sz w:val="24"/>
          <w:szCs w:val="24"/>
          <w:lang w:val="sr-Cyrl-CS"/>
        </w:rPr>
        <w:t xml:space="preserve"> које при отпочињању обављања делатности процењује да у наредних 12 месеци неће остварити укупан промет већи од 8.000.000 динара.</w:t>
      </w:r>
    </w:p>
    <w:p w14:paraId="480F6EB3"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Мали обвезник не обрачунава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за извршен промет добара и услуга, нема право исказивања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рачунима, нема право на одбитак претходног пореза и није дужан да води евиденцију прописану овим законом.</w:t>
      </w:r>
    </w:p>
    <w:p w14:paraId="1316A69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Мали обвезник може да се определи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подношењем </w:t>
      </w:r>
      <w:proofErr w:type="spellStart"/>
      <w:r w:rsidRPr="000921A9">
        <w:rPr>
          <w:rFonts w:ascii="Times New Roman" w:eastAsia="Verdana" w:hAnsi="Times New Roman" w:cs="Times New Roman"/>
          <w:sz w:val="24"/>
          <w:szCs w:val="24"/>
          <w:lang w:val="sr-Cyrl-CS"/>
        </w:rPr>
        <w:t>евиденционе</w:t>
      </w:r>
      <w:proofErr w:type="spellEnd"/>
      <w:r w:rsidRPr="000921A9">
        <w:rPr>
          <w:rFonts w:ascii="Times New Roman" w:eastAsia="Verdana" w:hAnsi="Times New Roman" w:cs="Times New Roman"/>
          <w:sz w:val="24"/>
          <w:szCs w:val="24"/>
          <w:lang w:val="sr-Cyrl-CS"/>
        </w:rPr>
        <w:t xml:space="preserve"> пријаве прописане у складу са овим законом надлежном пореском органу и у том случају стиче права и обавезу из става 2. овог члана, као и друга права и обавезе које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има по овом закону.</w:t>
      </w:r>
    </w:p>
    <w:p w14:paraId="6702A9DA"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У случају из става 3. овог члана, обавеза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траје најмање </w:t>
      </w:r>
      <w:r w:rsidRPr="000921A9">
        <w:rPr>
          <w:rFonts w:ascii="Times New Roman" w:eastAsia="Verdana" w:hAnsi="Times New Roman" w:cs="Times New Roman"/>
          <w:strike/>
          <w:sz w:val="24"/>
          <w:szCs w:val="24"/>
          <w:lang w:val="sr-Cyrl-CS"/>
        </w:rPr>
        <w:t>две године</w:t>
      </w:r>
      <w:r w:rsidRPr="000921A9">
        <w:rPr>
          <w:rFonts w:ascii="Times New Roman" w:eastAsia="Verdana" w:hAnsi="Times New Roman" w:cs="Times New Roman"/>
          <w:sz w:val="24"/>
          <w:szCs w:val="24"/>
          <w:lang w:val="sr-Cyrl-CS"/>
        </w:rPr>
        <w:t xml:space="preserve"> У ТЕКУЋОЈ И НАРЕДНОЈ КАЛЕНДАРСКОЈ ГОДИНИ.</w:t>
      </w:r>
    </w:p>
    <w:p w14:paraId="6C3B01B6"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 истеку рока из става 4. овог члана, обвезник може да поднесе захтев за престанак обавезе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надлежном пореском органу.</w:t>
      </w:r>
    </w:p>
    <w:p w14:paraId="2EBD8413" w14:textId="1C320899"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Укупним прометом из става 1. овог члана </w:t>
      </w:r>
      <w:proofErr w:type="spellStart"/>
      <w:r w:rsidRPr="000921A9">
        <w:rPr>
          <w:rFonts w:ascii="Times New Roman" w:eastAsia="Verdana" w:hAnsi="Times New Roman" w:cs="Times New Roman"/>
          <w:sz w:val="24"/>
          <w:szCs w:val="24"/>
          <w:lang w:val="sr-Cyrl-CS"/>
        </w:rPr>
        <w:t>сматрa</w:t>
      </w:r>
      <w:proofErr w:type="spellEnd"/>
      <w:r w:rsidRPr="000921A9">
        <w:rPr>
          <w:rFonts w:ascii="Times New Roman" w:eastAsia="Verdana" w:hAnsi="Times New Roman" w:cs="Times New Roman"/>
          <w:sz w:val="24"/>
          <w:szCs w:val="24"/>
          <w:lang w:val="sr-Cyrl-CS"/>
        </w:rPr>
        <w:t xml:space="preserve"> се промет добара и услуга из члана 28. став 1. </w:t>
      </w:r>
      <w:proofErr w:type="spellStart"/>
      <w:r w:rsidRPr="000921A9">
        <w:rPr>
          <w:rFonts w:ascii="Times New Roman" w:eastAsia="Verdana" w:hAnsi="Times New Roman" w:cs="Times New Roman"/>
          <w:sz w:val="24"/>
          <w:szCs w:val="24"/>
          <w:lang w:val="sr-Cyrl-CS"/>
        </w:rPr>
        <w:t>тач</w:t>
      </w:r>
      <w:proofErr w:type="spellEnd"/>
      <w:r w:rsidRPr="000921A9">
        <w:rPr>
          <w:rFonts w:ascii="Times New Roman" w:eastAsia="Verdana" w:hAnsi="Times New Roman" w:cs="Times New Roman"/>
          <w:sz w:val="24"/>
          <w:szCs w:val="24"/>
          <w:lang w:val="sr-Cyrl-CS"/>
        </w:rPr>
        <w:t>. 1) и 2) овог закона, осим промета опреме и објеката за вршење делатности</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и улагања у објекте за вршење делатности за која наплаћује накнаду (у даљем тексту: укупан промет).</w:t>
      </w:r>
    </w:p>
    <w:p w14:paraId="3780A88A" w14:textId="77777777" w:rsidR="00D04468" w:rsidRPr="000921A9" w:rsidRDefault="00D04468" w:rsidP="00D04468">
      <w:pPr>
        <w:spacing w:line="210" w:lineRule="atLeast"/>
        <w:contextualSpacing/>
        <w:jc w:val="center"/>
        <w:rPr>
          <w:rFonts w:ascii="Times New Roman" w:eastAsia="Verdana" w:hAnsi="Times New Roman" w:cs="Times New Roman"/>
          <w:b/>
          <w:sz w:val="24"/>
          <w:szCs w:val="24"/>
          <w:lang w:val="sr-Cyrl-CS"/>
        </w:rPr>
      </w:pPr>
    </w:p>
    <w:p w14:paraId="5DCE9597"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34.</w:t>
      </w:r>
    </w:p>
    <w:p w14:paraId="594DAB6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Физичка лица која су власници, закупци и други корисници пољопривредног и шумског земљишта и физичка лица која су као носиоци, односно чланови пољопривредног газдинства уписана у регистру пољопривредних газдинстава у складу са прописом којим се уређује регистрација пољопривредних газдинстава (у даљем тексту: пољопривредници), имају право на надокнаду по основу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даљем тексту: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надокнада), под условима и на начин одређен овим законом.</w:t>
      </w:r>
    </w:p>
    <w:p w14:paraId="13B6722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надокнада признаје се пољопривредницима који изврше промет пољопривредних и шумских производа, односно пољопривредних услуга обвезницима.</w:t>
      </w:r>
    </w:p>
    <w:p w14:paraId="594712AB" w14:textId="0AB94F50" w:rsidR="00D04468" w:rsidRPr="000921A9" w:rsidRDefault="00D04468" w:rsidP="00B955E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lastRenderedPageBreak/>
        <w:t xml:space="preserve">Ако пољопривредници изврше промет добара и услуга из става 2. овог члана, обвезник је дужан да обрачуна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надокнаду у износу од 8% на вредност примљених добара и услуга, о чему издаје документ за обрачун (у даљем тексту: признаница), као и да обрачунату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надокнаду исплати пољопривредницима у новцу (уплатом на</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текући рачун или рачун штедње).</w:t>
      </w:r>
    </w:p>
    <w:p w14:paraId="16A420A9"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Ако се вредност примљених добара или услуга накнадно повећа, односно смањи, обвезник издаје пољопривреднику признаницу ако је повећана вредност примљених добара или услуга, односно документ о смањењу ако је смањена вредност примљених добара или услуга.</w:t>
      </w:r>
    </w:p>
    <w:p w14:paraId="3185B482"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Обвезници из става 3. овог члана имају право да одбију износ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надокнаде као претходни порез, под условом да су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надокнаду и вредност примљених добара и услуга платили пољопривреднику.</w:t>
      </w:r>
    </w:p>
    <w:p w14:paraId="716AB325"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Пољопривредник чији укупан промет добара и услуга у претходних 12 месеци није већи од 8.000.000 динара не обрачунава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за извршен промет добара и услуга, нема право исказивања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рачунима, нема право на одбитак претходног пореза и није дужан да води евиденцију прописану овим законом.</w:t>
      </w:r>
    </w:p>
    <w:p w14:paraId="25677D11"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Пољопривредник може да се определи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подношењем </w:t>
      </w:r>
      <w:proofErr w:type="spellStart"/>
      <w:r w:rsidRPr="000921A9">
        <w:rPr>
          <w:rFonts w:ascii="Times New Roman" w:eastAsia="Verdana" w:hAnsi="Times New Roman" w:cs="Times New Roman"/>
          <w:sz w:val="24"/>
          <w:szCs w:val="24"/>
          <w:lang w:val="sr-Cyrl-CS"/>
        </w:rPr>
        <w:t>евиденционе</w:t>
      </w:r>
      <w:proofErr w:type="spellEnd"/>
      <w:r w:rsidRPr="000921A9">
        <w:rPr>
          <w:rFonts w:ascii="Times New Roman" w:eastAsia="Verdana" w:hAnsi="Times New Roman" w:cs="Times New Roman"/>
          <w:sz w:val="24"/>
          <w:szCs w:val="24"/>
          <w:lang w:val="sr-Cyrl-CS"/>
        </w:rPr>
        <w:t xml:space="preserve"> пријаве прописане у складу са овим законом пореском органу и у том случају стиче права и обавезу из става 6. овог члана, као и друга права и обавезе које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има по овом закону.</w:t>
      </w:r>
    </w:p>
    <w:p w14:paraId="0E35BAF0"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У случају из става 7. овог члана, обавеза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траје најмање </w:t>
      </w:r>
      <w:r w:rsidRPr="000921A9">
        <w:rPr>
          <w:rFonts w:ascii="Times New Roman" w:eastAsia="Verdana" w:hAnsi="Times New Roman" w:cs="Times New Roman"/>
          <w:strike/>
          <w:sz w:val="24"/>
          <w:szCs w:val="24"/>
          <w:lang w:val="sr-Cyrl-CS"/>
        </w:rPr>
        <w:t xml:space="preserve">две године </w:t>
      </w:r>
      <w:r w:rsidRPr="000921A9">
        <w:rPr>
          <w:rFonts w:ascii="Times New Roman" w:eastAsia="Verdana" w:hAnsi="Times New Roman" w:cs="Times New Roman"/>
          <w:sz w:val="24"/>
          <w:szCs w:val="24"/>
          <w:lang w:val="sr-Cyrl-CS"/>
        </w:rPr>
        <w:t>У ТЕКУЋОЈ И НАРЕДНОЈ КАЛЕНДАРСКОЈ ГОДИНИ.</w:t>
      </w:r>
    </w:p>
    <w:p w14:paraId="3E5140C9"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 истеку рока из става 8. овог члана, обвезник може да поднесе захтев за престанак обавезе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пореском органу.</w:t>
      </w:r>
    </w:p>
    <w:p w14:paraId="035D7057" w14:textId="77777777" w:rsidR="00D04468" w:rsidRPr="000921A9" w:rsidRDefault="00D04468" w:rsidP="00D04468">
      <w:pPr>
        <w:spacing w:line="210" w:lineRule="atLeast"/>
        <w:contextualSpacing/>
        <w:jc w:val="both"/>
        <w:rPr>
          <w:rFonts w:ascii="Times New Roman" w:eastAsia="Verdana" w:hAnsi="Times New Roman" w:cs="Times New Roman"/>
          <w:sz w:val="24"/>
          <w:szCs w:val="24"/>
          <w:lang w:val="sr-Cyrl-CS"/>
        </w:rPr>
      </w:pPr>
    </w:p>
    <w:p w14:paraId="32AB7613"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38.</w:t>
      </w:r>
    </w:p>
    <w:p w14:paraId="76DD80C7"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који је у претходних 12 месеци остварио укупан промет већи од 8.000.000 динара дужан је да у року од пет дана од дана када је остварио тај промет поднесе </w:t>
      </w:r>
      <w:proofErr w:type="spellStart"/>
      <w:r w:rsidRPr="000921A9">
        <w:rPr>
          <w:rFonts w:ascii="Times New Roman" w:eastAsia="Verdana" w:hAnsi="Times New Roman" w:cs="Times New Roman"/>
          <w:sz w:val="24"/>
          <w:szCs w:val="24"/>
          <w:lang w:val="sr-Cyrl-CS"/>
        </w:rPr>
        <w:t>евиденциону</w:t>
      </w:r>
      <w:proofErr w:type="spellEnd"/>
      <w:r w:rsidRPr="000921A9">
        <w:rPr>
          <w:rFonts w:ascii="Times New Roman" w:eastAsia="Verdana" w:hAnsi="Times New Roman" w:cs="Times New Roman"/>
          <w:sz w:val="24"/>
          <w:szCs w:val="24"/>
          <w:lang w:val="sr-Cyrl-CS"/>
        </w:rPr>
        <w:t xml:space="preserve"> пријаву пореском органу.</w:t>
      </w:r>
    </w:p>
    <w:p w14:paraId="2AA2563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У СЛУЧАЈУ ИЗ СТАВА 1. ОВОГ ЧЛАНА, ОБАВЕЗА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ТРАЈЕ НАЈМАЊЕ У ТЕКУЋОЈ И НАРЕДНОЈ КАЛЕНДАРСКОЈ ГОДИНИ.</w:t>
      </w:r>
    </w:p>
    <w:p w14:paraId="30D35D6B" w14:textId="32C6340F"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Ако обвезник из става 1. овог члана није поднео </w:t>
      </w:r>
      <w:proofErr w:type="spellStart"/>
      <w:r w:rsidRPr="000921A9">
        <w:rPr>
          <w:rFonts w:ascii="Times New Roman" w:eastAsia="Verdana" w:hAnsi="Times New Roman" w:cs="Times New Roman"/>
          <w:sz w:val="24"/>
          <w:szCs w:val="24"/>
          <w:lang w:val="sr-Cyrl-CS"/>
        </w:rPr>
        <w:t>евиденциону</w:t>
      </w:r>
      <w:proofErr w:type="spellEnd"/>
      <w:r w:rsidRPr="000921A9">
        <w:rPr>
          <w:rFonts w:ascii="Times New Roman" w:eastAsia="Verdana" w:hAnsi="Times New Roman" w:cs="Times New Roman"/>
          <w:sz w:val="24"/>
          <w:szCs w:val="24"/>
          <w:lang w:val="sr-Cyrl-CS"/>
        </w:rPr>
        <w:t xml:space="preserve"> пријаву у року из става 1. овог члана, </w:t>
      </w:r>
      <w:proofErr w:type="spellStart"/>
      <w:r w:rsidRPr="000921A9">
        <w:rPr>
          <w:rFonts w:ascii="Times New Roman" w:eastAsia="Verdana" w:hAnsi="Times New Roman" w:cs="Times New Roman"/>
          <w:sz w:val="24"/>
          <w:szCs w:val="24"/>
          <w:lang w:val="sr-Cyrl-CS"/>
        </w:rPr>
        <w:t>евиденциону</w:t>
      </w:r>
      <w:proofErr w:type="spellEnd"/>
      <w:r w:rsidRPr="000921A9">
        <w:rPr>
          <w:rFonts w:ascii="Times New Roman" w:eastAsia="Verdana" w:hAnsi="Times New Roman" w:cs="Times New Roman"/>
          <w:sz w:val="24"/>
          <w:szCs w:val="24"/>
          <w:lang w:val="sr-Cyrl-CS"/>
        </w:rPr>
        <w:t xml:space="preserve"> пријаву може поднети и после тог рока, односно поднеће је</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порески орган по службеној дужности.</w:t>
      </w:r>
      <w:r w:rsidRPr="000921A9">
        <w:rPr>
          <w:rFonts w:ascii="Times New Roman" w:eastAsia="Verdana" w:hAnsi="Times New Roman" w:cs="Times New Roman"/>
          <w:sz w:val="24"/>
          <w:szCs w:val="24"/>
          <w:vertAlign w:val="superscript"/>
          <w:lang w:val="sr-Cyrl-CS"/>
        </w:rPr>
        <w:t xml:space="preserve"> </w:t>
      </w:r>
    </w:p>
    <w:p w14:paraId="37B3A3FE"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из </w:t>
      </w:r>
      <w:r w:rsidRPr="000921A9">
        <w:rPr>
          <w:rFonts w:ascii="Times New Roman" w:eastAsia="Verdana" w:hAnsi="Times New Roman" w:cs="Times New Roman"/>
          <w:strike/>
          <w:sz w:val="24"/>
          <w:szCs w:val="24"/>
          <w:lang w:val="sr-Cyrl-CS"/>
        </w:rPr>
        <w:t>става 2.</w:t>
      </w:r>
      <w:r w:rsidRPr="000921A9">
        <w:rPr>
          <w:rFonts w:ascii="Times New Roman" w:eastAsia="Verdana" w:hAnsi="Times New Roman" w:cs="Times New Roman"/>
          <w:sz w:val="24"/>
          <w:szCs w:val="24"/>
          <w:lang w:val="sr-Cyrl-CS"/>
        </w:rPr>
        <w:t xml:space="preserve"> СТАВА 3. овог члана има право на одбитак претходног пореза у складу са овим законом, за набавку добара и услуга, укључујући и аванс, почев од дана подношења </w:t>
      </w:r>
      <w:proofErr w:type="spellStart"/>
      <w:r w:rsidRPr="000921A9">
        <w:rPr>
          <w:rFonts w:ascii="Times New Roman" w:eastAsia="Verdana" w:hAnsi="Times New Roman" w:cs="Times New Roman"/>
          <w:sz w:val="24"/>
          <w:szCs w:val="24"/>
          <w:lang w:val="sr-Cyrl-CS"/>
        </w:rPr>
        <w:t>евиденционе</w:t>
      </w:r>
      <w:proofErr w:type="spellEnd"/>
      <w:r w:rsidRPr="000921A9">
        <w:rPr>
          <w:rFonts w:ascii="Times New Roman" w:eastAsia="Verdana" w:hAnsi="Times New Roman" w:cs="Times New Roman"/>
          <w:sz w:val="24"/>
          <w:szCs w:val="24"/>
          <w:lang w:val="sr-Cyrl-CS"/>
        </w:rPr>
        <w:t xml:space="preserve"> пријаве.</w:t>
      </w:r>
    </w:p>
    <w:p w14:paraId="01A7241D"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proofErr w:type="spellStart"/>
      <w:r w:rsidRPr="000921A9">
        <w:rPr>
          <w:rFonts w:ascii="Times New Roman" w:eastAsia="Verdana" w:hAnsi="Times New Roman" w:cs="Times New Roman"/>
          <w:sz w:val="24"/>
          <w:szCs w:val="24"/>
          <w:lang w:val="sr-Cyrl-CS"/>
        </w:rPr>
        <w:t>Евиденциону</w:t>
      </w:r>
      <w:proofErr w:type="spellEnd"/>
      <w:r w:rsidRPr="000921A9">
        <w:rPr>
          <w:rFonts w:ascii="Times New Roman" w:eastAsia="Verdana" w:hAnsi="Times New Roman" w:cs="Times New Roman"/>
          <w:sz w:val="24"/>
          <w:szCs w:val="24"/>
          <w:lang w:val="sr-Cyrl-CS"/>
        </w:rPr>
        <w:t xml:space="preserve"> пријаву подноси и мали обвезник, односно пољопривредник који се определио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0421220A"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Порески орган обвезнику издаје потврду о извршеном евидентирању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06238146"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i/>
          <w:sz w:val="24"/>
          <w:szCs w:val="24"/>
          <w:lang w:val="sr-Cyrl-CS"/>
        </w:rPr>
        <w:t>Брисан је ранији став 4. (види члан 30. Закона - 93/2012-9).</w:t>
      </w:r>
    </w:p>
    <w:p w14:paraId="1B231CC7"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је дужан да наведе порески идентификациони број (у даљем тексту: </w:t>
      </w:r>
      <w:proofErr w:type="spellStart"/>
      <w:r w:rsidRPr="000921A9">
        <w:rPr>
          <w:rFonts w:ascii="Times New Roman" w:eastAsia="Verdana" w:hAnsi="Times New Roman" w:cs="Times New Roman"/>
          <w:sz w:val="24"/>
          <w:szCs w:val="24"/>
          <w:lang w:val="sr-Cyrl-CS"/>
        </w:rPr>
        <w:t>ПИБ</w:t>
      </w:r>
      <w:proofErr w:type="spellEnd"/>
      <w:r w:rsidRPr="000921A9">
        <w:rPr>
          <w:rFonts w:ascii="Times New Roman" w:eastAsia="Verdana" w:hAnsi="Times New Roman" w:cs="Times New Roman"/>
          <w:sz w:val="24"/>
          <w:szCs w:val="24"/>
          <w:lang w:val="sr-Cyrl-CS"/>
        </w:rPr>
        <w:t>) у свим документима у складу са овим законом.</w:t>
      </w:r>
    </w:p>
    <w:p w14:paraId="2D13B74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ПОРЕСКИ ОРГАН ВОДИ ЕВИДЕНЦИЈУ О СВИМ ОБВЕЗНИЦИМА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КОЈИМА СУ ИЗДАТЕ ПОТВРДЕ O ИЗВРШЕНОМ ЕВИДЕНТИРАЊУ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686B74B6" w14:textId="49BA6361" w:rsidR="00D04468" w:rsidRPr="000921A9" w:rsidRDefault="00D04468" w:rsidP="00D04468">
      <w:pPr>
        <w:spacing w:before="560" w:line="210" w:lineRule="atLeast"/>
        <w:contextualSpacing/>
        <w:jc w:val="both"/>
        <w:rPr>
          <w:rFonts w:ascii="Times New Roman" w:eastAsia="Verdana" w:hAnsi="Times New Roman" w:cs="Times New Roman"/>
          <w:sz w:val="24"/>
          <w:szCs w:val="24"/>
          <w:lang w:val="sr-Cyrl-CS"/>
        </w:rPr>
      </w:pPr>
    </w:p>
    <w:p w14:paraId="0E836997" w14:textId="77777777" w:rsidR="00E06CFC" w:rsidRPr="000921A9" w:rsidRDefault="00E06CFC" w:rsidP="00D04468">
      <w:pPr>
        <w:spacing w:before="560" w:line="210" w:lineRule="atLeast"/>
        <w:contextualSpacing/>
        <w:jc w:val="both"/>
        <w:rPr>
          <w:rFonts w:ascii="Times New Roman" w:eastAsia="Verdana" w:hAnsi="Times New Roman" w:cs="Times New Roman"/>
          <w:sz w:val="24"/>
          <w:szCs w:val="24"/>
          <w:lang w:val="sr-Cyrl-CS"/>
        </w:rPr>
      </w:pPr>
    </w:p>
    <w:p w14:paraId="7D695A5B" w14:textId="77777777" w:rsidR="00D04468" w:rsidRPr="000921A9" w:rsidRDefault="00D04468" w:rsidP="00D04468">
      <w:pPr>
        <w:spacing w:before="560"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lastRenderedPageBreak/>
        <w:t>Члан 38а</w:t>
      </w:r>
    </w:p>
    <w:p w14:paraId="4DBC5902"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На захтев обвезника који у претходних 12 месеци није остварио укупан промет већи од 8.000.000 динара, укључујући и обвезника из члана 33. став 5. и члана 34. став 8. овог закона, за престанак обавезе плаћања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w:t>
      </w:r>
      <w:r w:rsidRPr="000921A9">
        <w:rPr>
          <w:rFonts w:ascii="Times New Roman" w:eastAsia="Verdana" w:hAnsi="Times New Roman" w:cs="Times New Roman"/>
          <w:strike/>
          <w:sz w:val="24"/>
          <w:szCs w:val="24"/>
          <w:vertAlign w:val="superscript"/>
          <w:lang w:val="sr-Cyrl-CS"/>
        </w:rPr>
        <w:t xml:space="preserve"> </w:t>
      </w:r>
      <w:r w:rsidRPr="000921A9">
        <w:rPr>
          <w:rFonts w:ascii="Times New Roman" w:eastAsia="Verdana" w:hAnsi="Times New Roman" w:cs="Times New Roman"/>
          <w:strike/>
          <w:sz w:val="24"/>
          <w:szCs w:val="24"/>
          <w:lang w:val="sr-Cyrl-CS"/>
        </w:rPr>
        <w:t xml:space="preserve">порески орган спроводи поступак и издаје потврду о брисању из евиденције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w:t>
      </w:r>
    </w:p>
    <w:p w14:paraId="4DAF769F" w14:textId="55411915"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Пре брисања из регистра привредних субјеката, односно другог регистра у складу са законом (у даљем тексту: регистар) код органа надлежног за вођење регистра, обвезник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који престаје да обавља делатност дужан је да, најкасније у року од 15 дана пре подношења захтева за брисање из регистра, пореском органу поднесе захтев за брисање из евиденције обвезника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w:t>
      </w:r>
    </w:p>
    <w:p w14:paraId="5F6683E2"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Захтев за брисање из евиденције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из </w:t>
      </w:r>
      <w:proofErr w:type="spellStart"/>
      <w:r w:rsidRPr="000921A9">
        <w:rPr>
          <w:rFonts w:ascii="Times New Roman" w:eastAsia="Verdana" w:hAnsi="Times New Roman" w:cs="Times New Roman"/>
          <w:strike/>
          <w:sz w:val="24"/>
          <w:szCs w:val="24"/>
          <w:lang w:val="sr-Cyrl-CS"/>
        </w:rPr>
        <w:t>ст</w:t>
      </w:r>
      <w:proofErr w:type="spellEnd"/>
      <w:r w:rsidRPr="000921A9">
        <w:rPr>
          <w:rFonts w:ascii="Times New Roman" w:eastAsia="Verdana" w:hAnsi="Times New Roman" w:cs="Times New Roman"/>
          <w:strike/>
          <w:sz w:val="24"/>
          <w:szCs w:val="24"/>
          <w:lang w:val="sr-Cyrl-CS"/>
        </w:rPr>
        <w:t xml:space="preserve"> 1. и 2. овог члана обавезно садржи податак о датуму престанка обављања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активности.</w:t>
      </w:r>
    </w:p>
    <w:p w14:paraId="7ADE51EF"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У случају када обвезник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престаје да постоји услед статусне промене у складу са законом којим се уређују привредна друштва не примењује се став 2. овог члана, већ правни следбеник тог обвезника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доставља обавештење пореском органу о спроведеној статусној промени у року од 15 дана од дана спровођења статусне промене.</w:t>
      </w:r>
    </w:p>
    <w:p w14:paraId="3DFA400D"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Обавештење из става 4. овог члана садржи податак о датуму спровођења статусне промене.</w:t>
      </w:r>
    </w:p>
    <w:p w14:paraId="447800DF" w14:textId="119237B1"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Порески орган спроводи поступак и издаје потврду о брисању из евиденције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w:t>
      </w:r>
    </w:p>
    <w:p w14:paraId="4AC65629" w14:textId="731AA49C"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Орган надлежан за вођење регистра не може извршити брисање обвезника из регистра без потврде из става 6. овог члана.</w:t>
      </w:r>
    </w:p>
    <w:p w14:paraId="35E432FE"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Потврда из члана 38. став 3. и става 6. овог члана садржи следеће податке:</w:t>
      </w:r>
    </w:p>
    <w:p w14:paraId="0E851AC9"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1) назив, односно име и презиме и адресу обвезника</w:t>
      </w:r>
    </w:p>
    <w:p w14:paraId="236142B3"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2) датум издавања потврде о извршеном евидентирању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односно брисању из евиденције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w:t>
      </w:r>
    </w:p>
    <w:p w14:paraId="654890E9"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3) </w:t>
      </w:r>
      <w:proofErr w:type="spellStart"/>
      <w:r w:rsidRPr="000921A9">
        <w:rPr>
          <w:rFonts w:ascii="Times New Roman" w:eastAsia="Verdana" w:hAnsi="Times New Roman" w:cs="Times New Roman"/>
          <w:strike/>
          <w:sz w:val="24"/>
          <w:szCs w:val="24"/>
          <w:lang w:val="sr-Cyrl-CS"/>
        </w:rPr>
        <w:t>ПИБ</w:t>
      </w:r>
      <w:proofErr w:type="spellEnd"/>
      <w:r w:rsidRPr="000921A9">
        <w:rPr>
          <w:rFonts w:ascii="Times New Roman" w:eastAsia="Verdana" w:hAnsi="Times New Roman" w:cs="Times New Roman"/>
          <w:strike/>
          <w:sz w:val="24"/>
          <w:szCs w:val="24"/>
          <w:lang w:val="sr-Cyrl-CS"/>
        </w:rPr>
        <w:t>;</w:t>
      </w:r>
    </w:p>
    <w:p w14:paraId="2BEC2A37"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4) датум отпочињања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активности и евидентирања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односно датум брисања из евиденције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w:t>
      </w:r>
    </w:p>
    <w:p w14:paraId="1E1C4537"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Порески орган води евиденцију о свим обвезницима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којима су издате, односно за које су издате потврде из става 7. овог члана.</w:t>
      </w:r>
    </w:p>
    <w:p w14:paraId="3D982287"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НА ЗАХТЕВ ОБВЕЗНИКА КОЈИ У ПРЕТХОДНИХ 12 МЕСЕЦИ НИЈЕ ОСТВАРИО УКУПАН ПРОМЕТ ВЕЋИ ОД 8.000.000 ДИНАРА, УКЉУЧУЈУЋИ И ОБВЕЗНИКА ИЗ ЧЛАНА 33. СТАВ 5. И ЧЛАНА 34. СТАВ 8. ОВОГ ЗАКОНА, ЗА ПРЕСТАНАК ОБАВЕЗЕ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 xml:space="preserve">ПОРЕСКИ ОРГАН СПРОВОДИ ПОСТУПАК И АКО СУ ИСПУЊЕНИ УСЛОВИ ЗА БРИСАЊЕ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ИЗДАЈЕ ПОТВРДУ О БРИСАЊУ ИЗ ТЕ ЕВИДЕНЦИЈЕ.</w:t>
      </w:r>
    </w:p>
    <w:p w14:paraId="10715CD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 СТАВА 1. ОВОГ ЧЛАНА САМОСТАЛНО ОПРЕДЕЉУЈЕ ДАТУМ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 ПОЧЕВ ОД ПРВОГ ДАНА ПЕРИОДА У КОЈЕМ СУ ИСПУЊЕНИ УСЛОВИ ИЗ СТАВА 1. ОВОГ ЧЛАНА</w:t>
      </w:r>
    </w:p>
    <w:p w14:paraId="6802E4F0"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ЗАХТЕВ ЗА БРИСАЊЕ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 СТАВА 1. ОВОГ ЧЛАНА ПОДНОСИ СЕ У РОКУ ОД ПЕТ ДАНА ОД ДАНА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 И ОБАВЕЗНО САДРЖИ ПОДАТАК О ДАТУМУ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p>
    <w:p w14:paraId="5215C6AB"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У СЛУЧАЈУ КАДА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ПРЕСТАЈЕ ДА ПОСТОЈИ УСЛЕД СТАТУСНЕ ПРОМЕНЕ У СКЛАДУ СА ЗАКОНОМ КОЈИМ СЕ УРЕЂУЈУ ПРИВРЕДНА ДРУШТВА, ПРАВНИ СЛЕДБЕНИК ТОГ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ДОСТАВЉА </w:t>
      </w:r>
      <w:r w:rsidRPr="000921A9">
        <w:rPr>
          <w:rFonts w:ascii="Times New Roman" w:eastAsia="Verdana" w:hAnsi="Times New Roman" w:cs="Times New Roman"/>
          <w:sz w:val="24"/>
          <w:szCs w:val="24"/>
          <w:lang w:val="sr-Cyrl-CS"/>
        </w:rPr>
        <w:lastRenderedPageBreak/>
        <w:t>ОБАВЕШТЕЊЕ ПОРЕСКОМ ОРГАНУ О СПРОВЕДЕНОЈ СТАТУСНОЈ ПРОМЕНИ У РОКУ ОД ПЕТ ДАНА ОД ДАНА СПРОВОЂЕЊА СТАТУСНЕ ПРОМЕНЕ.</w:t>
      </w:r>
    </w:p>
    <w:p w14:paraId="28737526"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ОБАВЕШТЕЊЕ ИЗ СТАВА 4. ОВОГ ЧЛАНА САДРЖИ ПОДАТАК О ДАТУМУ СПРОВОЂЕЊА СТАТУСНЕ ПРОМЕНЕ.</w:t>
      </w:r>
    </w:p>
    <w:p w14:paraId="70620346"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ЗА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 СТАВА 4. ОВОГ ЧЛАНА, ПОРЕСКИ ОРГАН ПО СЛУЖБЕНОЈ ДУЖНОСТИ СПРОВОДИ ПОСТУПАК И ИЗДАЈЕ ПОТВРДУ О БРИСАЊУ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7B2497C7"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НА ЗАХТЕВ ЗА БРИСАЊЕ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w:t>
      </w:r>
      <w:proofErr w:type="spellStart"/>
      <w:r w:rsidRPr="000921A9">
        <w:rPr>
          <w:rFonts w:ascii="Times New Roman" w:eastAsia="Verdana" w:hAnsi="Times New Roman" w:cs="Times New Roman"/>
          <w:sz w:val="24"/>
          <w:szCs w:val="24"/>
          <w:lang w:val="sr-Cyrl-CS"/>
        </w:rPr>
        <w:t>ПРЕСТАJE</w:t>
      </w:r>
      <w:proofErr w:type="spellEnd"/>
      <w:r w:rsidRPr="000921A9">
        <w:rPr>
          <w:rFonts w:ascii="Times New Roman" w:eastAsia="Verdana" w:hAnsi="Times New Roman" w:cs="Times New Roman"/>
          <w:sz w:val="24"/>
          <w:szCs w:val="24"/>
          <w:lang w:val="sr-Cyrl-CS"/>
        </w:rPr>
        <w:t xml:space="preserve"> ДА ОБАВЉА ДЕЛАТНОСТ, ПОРЕСКИ ОРГАН СПРОВОДИ ПОСТУПАК И ИЗДАЈЕ ПОТВРДУ О БРИСАЊУ ИЗ ТЕ ЕВИДЕНЦИЈЕ. </w:t>
      </w:r>
    </w:p>
    <w:p w14:paraId="45DF972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hAnsi="Times New Roman" w:cs="Times New Roman"/>
          <w:sz w:val="24"/>
          <w:szCs w:val="24"/>
          <w:lang w:val="sr-Cyrl-CS"/>
        </w:rPr>
        <w:t xml:space="preserve">ЗАХТЕВ </w:t>
      </w:r>
      <w:r w:rsidRPr="000921A9">
        <w:rPr>
          <w:rFonts w:ascii="Times New Roman" w:eastAsia="Verdana" w:hAnsi="Times New Roman" w:cs="Times New Roman"/>
          <w:sz w:val="24"/>
          <w:szCs w:val="24"/>
          <w:lang w:val="sr-Cyrl-CS"/>
        </w:rPr>
        <w:t xml:space="preserve">ЗА БРИСАЊЕ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w:t>
      </w:r>
      <w:r w:rsidRPr="000921A9">
        <w:rPr>
          <w:rFonts w:ascii="Times New Roman" w:hAnsi="Times New Roman" w:cs="Times New Roman"/>
          <w:sz w:val="24"/>
          <w:szCs w:val="24"/>
          <w:lang w:val="sr-Cyrl-CS"/>
        </w:rPr>
        <w:t xml:space="preserve">ИЗ СТАВА 7. ОВОГ ЧЛАНА ПОДНОСИ СЕ У РОКУ ОД ПЕТ ДАНА ОД ДАНА ПРЕСТАНКА ОБАВЉАЊА </w:t>
      </w:r>
      <w:proofErr w:type="spellStart"/>
      <w:r w:rsidRPr="000921A9">
        <w:rPr>
          <w:rFonts w:ascii="Times New Roman" w:hAnsi="Times New Roman" w:cs="Times New Roman"/>
          <w:sz w:val="24"/>
          <w:szCs w:val="24"/>
          <w:lang w:val="sr-Cyrl-CS"/>
        </w:rPr>
        <w:t>ПДВ</w:t>
      </w:r>
      <w:proofErr w:type="spellEnd"/>
      <w:r w:rsidRPr="000921A9">
        <w:rPr>
          <w:rFonts w:ascii="Times New Roman" w:hAnsi="Times New Roman" w:cs="Times New Roman"/>
          <w:sz w:val="24"/>
          <w:szCs w:val="24"/>
          <w:lang w:val="sr-Cyrl-CS"/>
        </w:rPr>
        <w:t xml:space="preserve"> АКТИВНОСТИ </w:t>
      </w:r>
      <w:r w:rsidRPr="000921A9">
        <w:rPr>
          <w:rFonts w:ascii="Times New Roman" w:eastAsia="Verdana" w:hAnsi="Times New Roman" w:cs="Times New Roman"/>
          <w:sz w:val="24"/>
          <w:szCs w:val="24"/>
          <w:lang w:val="sr-Cyrl-CS"/>
        </w:rPr>
        <w:t xml:space="preserve">И ОБАВЕЗНО САДРЖИ ПОДАТАК О ДАТУМУ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p>
    <w:p w14:paraId="2DB7196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ОРГАН НАДЛЕЖАН ЗА ВОЂЕЊЕ РЕГИСТРА НЕ МОЖЕ ИЗВРШИТИ БРИСАЊЕ ОБВЕЗНИКА ИЗ РЕГИСТРА ПРИВРЕДНИХ СУБЈЕКАТА, ОДНОСНО ДРУГОГ РЕГИСТРА У СКЛАДУ СА ЗАКОНОМ БЕЗ ПОТВРДЕ О БРИСАЊУ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6457250A"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ПОРЕСКИ ОРГАН ВОДИ ЕВИДЕНЦИЈУ О СВИМ ОБВЕЗНИЦИМА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КОЈИМА СУ ИЗДАТЕ, ОДНОСНО ЗА КОЈЕ СУ ИЗДАТЕ ПОТВРДЕ O БРИСАЊУ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7E34E48B" w14:textId="77777777" w:rsidR="00D04468" w:rsidRPr="000921A9" w:rsidRDefault="00D04468" w:rsidP="00D04468">
      <w:pPr>
        <w:spacing w:line="210" w:lineRule="atLeast"/>
        <w:contextualSpacing/>
        <w:jc w:val="both"/>
        <w:rPr>
          <w:rFonts w:ascii="Times New Roman" w:eastAsia="Verdana" w:hAnsi="Times New Roman" w:cs="Times New Roman"/>
          <w:sz w:val="24"/>
          <w:szCs w:val="24"/>
          <w:lang w:val="sr-Cyrl-CS"/>
        </w:rPr>
      </w:pPr>
    </w:p>
    <w:p w14:paraId="4E30A89F"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41.</w:t>
      </w:r>
    </w:p>
    <w:p w14:paraId="3BC1CCFB"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Министар прописује образац </w:t>
      </w:r>
      <w:proofErr w:type="spellStart"/>
      <w:r w:rsidRPr="000921A9">
        <w:rPr>
          <w:rFonts w:ascii="Times New Roman" w:eastAsia="Verdana" w:hAnsi="Times New Roman" w:cs="Times New Roman"/>
          <w:sz w:val="24"/>
          <w:szCs w:val="24"/>
          <w:lang w:val="sr-Cyrl-CS"/>
        </w:rPr>
        <w:t>евиденционе</w:t>
      </w:r>
      <w:proofErr w:type="spellEnd"/>
      <w:r w:rsidRPr="000921A9">
        <w:rPr>
          <w:rFonts w:ascii="Times New Roman" w:eastAsia="Verdana" w:hAnsi="Times New Roman" w:cs="Times New Roman"/>
          <w:sz w:val="24"/>
          <w:szCs w:val="24"/>
          <w:lang w:val="sr-Cyrl-CS"/>
        </w:rPr>
        <w:t xml:space="preserve"> пријаве и поступак евидентирања и брисања из евиденције обвезника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УКЉУЧУЈУЋИ И ОБРАСЦЕ ПОТВРДА О ИЗВРШЕНОМ ЕВИДЕНТИРАЊУ И БРИСАЊУ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као и садржину пописне листе из члана 40. став 3. овог закона.</w:t>
      </w:r>
    </w:p>
    <w:p w14:paraId="14E17E45" w14:textId="77777777" w:rsidR="00D04468" w:rsidRPr="000921A9" w:rsidRDefault="00D04468" w:rsidP="00D04468">
      <w:pPr>
        <w:spacing w:line="210" w:lineRule="atLeast"/>
        <w:contextualSpacing/>
        <w:jc w:val="center"/>
        <w:rPr>
          <w:rFonts w:ascii="Times New Roman" w:eastAsia="Verdana" w:hAnsi="Times New Roman" w:cs="Times New Roman"/>
          <w:sz w:val="24"/>
          <w:szCs w:val="24"/>
          <w:lang w:val="sr-Cyrl-CS"/>
        </w:rPr>
      </w:pPr>
    </w:p>
    <w:p w14:paraId="29B5E2AD"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48.</w:t>
      </w:r>
    </w:p>
    <w:p w14:paraId="41C5D6DF"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Порески период за који се обрачунава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предаје пореска пријава и плаћа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је календарски месец за обвезника који је у претходних 12 месеци остварио укупан промет већи од 50.000.000 динара, као и за обвезника из члана 36а овог закона.</w:t>
      </w:r>
      <w:r w:rsidRPr="000921A9">
        <w:rPr>
          <w:rFonts w:ascii="Times New Roman" w:eastAsia="Verdana" w:hAnsi="Times New Roman" w:cs="Times New Roman"/>
          <w:sz w:val="24"/>
          <w:szCs w:val="24"/>
          <w:vertAlign w:val="superscript"/>
          <w:lang w:val="sr-Cyrl-CS"/>
        </w:rPr>
        <w:t xml:space="preserve"> </w:t>
      </w:r>
    </w:p>
    <w:p w14:paraId="5DD1028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Порески период за који се обрачунава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предаје пореска пријава и плаћа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је календарско тромесечје за обвезника који је у претходних 12 месеци остварио укупан промет мањи од 50.000.000 динара, осим за обвезника из члана 36а овог закона.</w:t>
      </w:r>
      <w:r w:rsidRPr="000921A9">
        <w:rPr>
          <w:rFonts w:ascii="Times New Roman" w:eastAsia="Verdana" w:hAnsi="Times New Roman" w:cs="Times New Roman"/>
          <w:sz w:val="24"/>
          <w:szCs w:val="24"/>
          <w:vertAlign w:val="superscript"/>
          <w:lang w:val="sr-Cyrl-CS"/>
        </w:rPr>
        <w:t xml:space="preserve"> </w:t>
      </w:r>
    </w:p>
    <w:p w14:paraId="365BB763"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За обвезника из става 1. овог члана који оствари укупан промет у претходних 12 месеци мањи од 50.000.000 динара, порески период је календарско тромесечје почев од месеца по истеку календарског тромесечја.</w:t>
      </w:r>
      <w:r w:rsidRPr="000921A9">
        <w:rPr>
          <w:rFonts w:ascii="Times New Roman" w:eastAsia="Verdana" w:hAnsi="Times New Roman" w:cs="Times New Roman"/>
          <w:sz w:val="24"/>
          <w:szCs w:val="24"/>
          <w:vertAlign w:val="superscript"/>
          <w:lang w:val="sr-Cyrl-CS"/>
        </w:rPr>
        <w:t xml:space="preserve"> </w:t>
      </w:r>
    </w:p>
    <w:p w14:paraId="77971479" w14:textId="044D306A"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За обвезника из става 2. овог члана који у календарском тромесечју оствари укупан промет</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у претходних 12 месеци</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већи од</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50.000.000 динара, порески период је календарски месец почев од месеца по истеку календарског тромесечја.</w:t>
      </w:r>
    </w:p>
    <w:p w14:paraId="79F9590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Обвезник из става 2. овог члана може да поднесе пореском органу захтев за промену пореског периода у календарски месец, почев од 20. децембра закључно са 31. децембром текуће године за наредну календарску годину.</w:t>
      </w:r>
      <w:r w:rsidRPr="000921A9">
        <w:rPr>
          <w:rFonts w:ascii="Times New Roman" w:eastAsia="Verdana" w:hAnsi="Times New Roman" w:cs="Times New Roman"/>
          <w:sz w:val="24"/>
          <w:szCs w:val="24"/>
          <w:vertAlign w:val="superscript"/>
          <w:lang w:val="sr-Cyrl-CS"/>
        </w:rPr>
        <w:t xml:space="preserve"> </w:t>
      </w:r>
    </w:p>
    <w:p w14:paraId="6DD9FB32"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АКО ЈЕ ОБВЕЗНИКУ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 СТАВА 5. ОВОГ ЧЛАНА ОДОБРЕНА ПРОМЕНА ПОРЕСКОГ ПЕРИОДА, ОДОБРЕНИ ПОРЕСКИ ПЕРИОД ТРАЈЕ ДО ИСТЕКА НАРЕДНЕ КАЛЕНДАРСКЕ ГОДИНЕ У ОДНОСУ НА ГОДИНУ У КОЈОЈ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w:t>
      </w:r>
      <w:r w:rsidRPr="000921A9">
        <w:rPr>
          <w:rFonts w:ascii="Times New Roman" w:eastAsia="Verdana" w:hAnsi="Times New Roman" w:cs="Times New Roman"/>
          <w:sz w:val="24"/>
          <w:szCs w:val="24"/>
          <w:lang w:val="sr-Cyrl-CS"/>
        </w:rPr>
        <w:lastRenderedPageBreak/>
        <w:t>ПОДНЕО ЗАХТЕВ ПОРЕСКОМ ОРГАНУ ЗА ПРЕСТАНАК ОДОБРЕНОГ ПОРЕСКОГ ПЕРИОДА.</w:t>
      </w:r>
    </w:p>
    <w:p w14:paraId="5E86A546"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ЗАХТЕВ ИЗ СТАВА 6. ОВОГ ЧЛАНА ПОДНОСИ СЕ ПОЧЕВ ОД 20. ДЕЦЕМБРА ЗАКЉУЧНО СА 31. ДЕЦЕМБРОМ ТЕКУЋЕ ГОДИНЕ.</w:t>
      </w:r>
    </w:p>
    <w:p w14:paraId="6E7F4EDC"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За обвезнике који први пут започну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 у текућој календарској години, независно од дана регистрације за обављање делатности када је реч о обвезнику који се региструје за обављање делатности, за текућу и наредну календарску годину порески период је календарски месец.</w:t>
      </w:r>
      <w:r w:rsidRPr="000921A9">
        <w:rPr>
          <w:rFonts w:ascii="Times New Roman" w:eastAsia="Verdana" w:hAnsi="Times New Roman" w:cs="Times New Roman"/>
          <w:sz w:val="24"/>
          <w:szCs w:val="24"/>
          <w:vertAlign w:val="superscript"/>
          <w:lang w:val="sr-Cyrl-CS"/>
        </w:rPr>
        <w:t xml:space="preserve"> </w:t>
      </w:r>
    </w:p>
    <w:p w14:paraId="2501455C"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За пореског дужника који није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порески период је календарски месец. </w:t>
      </w:r>
    </w:p>
    <w:p w14:paraId="3CCEA29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trike/>
          <w:sz w:val="24"/>
          <w:szCs w:val="24"/>
          <w:lang w:val="sr-Cyrl-CS"/>
        </w:rPr>
        <w:t>Министар ближе уређује начин и поступак промене пореског периода из става 5. овог члана, као и временски период за који је промењен порески период.</w:t>
      </w:r>
      <w:r w:rsidRPr="000921A9">
        <w:rPr>
          <w:rFonts w:ascii="Times New Roman" w:eastAsia="Verdana" w:hAnsi="Times New Roman" w:cs="Times New Roman"/>
          <w:strike/>
          <w:sz w:val="24"/>
          <w:szCs w:val="24"/>
          <w:vertAlign w:val="superscript"/>
          <w:lang w:val="sr-Cyrl-CS"/>
        </w:rPr>
        <w:t xml:space="preserve"> </w:t>
      </w:r>
    </w:p>
    <w:p w14:paraId="5E3FDE88"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МИНИСТАР БЛИЖЕ УРЕЂУЈЕ НАЧИН И ПОСТУПАК ПРОМЕНЕ ПОРЕСКОГ ПЕРИОДА ИЗ СТАВА 5. ОВОГ ЧЛАНА И ПРЕСТАНКА ОДОБРЕНОГ ПОРЕСКОГ ПЕРИОДА ИЗ </w:t>
      </w:r>
      <w:proofErr w:type="spellStart"/>
      <w:r w:rsidRPr="000921A9">
        <w:rPr>
          <w:rFonts w:ascii="Times New Roman" w:eastAsia="Verdana" w:hAnsi="Times New Roman" w:cs="Times New Roman"/>
          <w:sz w:val="24"/>
          <w:szCs w:val="24"/>
          <w:lang w:val="sr-Cyrl-CS"/>
        </w:rPr>
        <w:t>СТ</w:t>
      </w:r>
      <w:proofErr w:type="spellEnd"/>
      <w:r w:rsidRPr="000921A9">
        <w:rPr>
          <w:rFonts w:ascii="Times New Roman" w:eastAsia="Verdana" w:hAnsi="Times New Roman" w:cs="Times New Roman"/>
          <w:sz w:val="24"/>
          <w:szCs w:val="24"/>
          <w:lang w:val="sr-Cyrl-CS"/>
        </w:rPr>
        <w:t>. 6. И 7. ОВОГ ЧЛАНА.</w:t>
      </w:r>
    </w:p>
    <w:p w14:paraId="1436E408" w14:textId="77777777" w:rsidR="008B1D1C" w:rsidRPr="000921A9" w:rsidRDefault="008B1D1C" w:rsidP="00D04468">
      <w:pPr>
        <w:spacing w:line="210" w:lineRule="atLeast"/>
        <w:contextualSpacing/>
        <w:jc w:val="center"/>
        <w:rPr>
          <w:rFonts w:ascii="Times New Roman" w:eastAsia="Verdana" w:hAnsi="Times New Roman" w:cs="Times New Roman"/>
          <w:sz w:val="24"/>
          <w:szCs w:val="24"/>
          <w:lang w:val="sr-Cyrl-CS"/>
        </w:rPr>
      </w:pPr>
    </w:p>
    <w:p w14:paraId="2FEA290F"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50.</w:t>
      </w:r>
    </w:p>
    <w:p w14:paraId="4535E350" w14:textId="2046F4C1"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Обвезник подноси пореску пријаву пореском органу на прописаном обрасцу, у року од</w:t>
      </w:r>
      <w:r w:rsidRPr="000921A9">
        <w:rPr>
          <w:rFonts w:ascii="Times New Roman" w:eastAsia="Verdana" w:hAnsi="Times New Roman" w:cs="Times New Roman"/>
          <w:b/>
          <w:sz w:val="24"/>
          <w:szCs w:val="24"/>
          <w:lang w:val="sr-Cyrl-CS"/>
        </w:rPr>
        <w:t xml:space="preserve"> </w:t>
      </w:r>
      <w:r w:rsidRPr="000921A9">
        <w:rPr>
          <w:rFonts w:ascii="Times New Roman" w:eastAsia="Verdana" w:hAnsi="Times New Roman" w:cs="Times New Roman"/>
          <w:sz w:val="24"/>
          <w:szCs w:val="24"/>
          <w:lang w:val="sr-Cyrl-CS"/>
        </w:rPr>
        <w:t>15 дана</w:t>
      </w:r>
      <w:r w:rsidRPr="000921A9">
        <w:rPr>
          <w:rFonts w:ascii="Times New Roman" w:eastAsia="Verdana" w:hAnsi="Times New Roman" w:cs="Times New Roman"/>
          <w:b/>
          <w:sz w:val="24"/>
          <w:szCs w:val="24"/>
          <w:vertAlign w:val="superscript"/>
          <w:lang w:val="sr-Cyrl-CS"/>
        </w:rPr>
        <w:t xml:space="preserve"> </w:t>
      </w:r>
      <w:r w:rsidRPr="000921A9">
        <w:rPr>
          <w:rFonts w:ascii="Times New Roman" w:eastAsia="Verdana" w:hAnsi="Times New Roman" w:cs="Times New Roman"/>
          <w:sz w:val="24"/>
          <w:szCs w:val="24"/>
          <w:lang w:val="sr-Cyrl-CS"/>
        </w:rPr>
        <w:t>по истеку пореског периода.</w:t>
      </w:r>
    </w:p>
    <w:p w14:paraId="3F5E5D1D"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подноси пореску пријаву независно од тога да ли у пореском периоду има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2226EE57"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Пореску пријаву дужни су да поднесу и порески дужници који нису обвезници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року од десет дана по истеку пореског периода у којем је настала пореска обавеза.</w:t>
      </w:r>
    </w:p>
    <w:p w14:paraId="4A923A0D" w14:textId="2330D0A9"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Изузетно од</w:t>
      </w:r>
      <w:r w:rsidRPr="000921A9">
        <w:rPr>
          <w:rFonts w:ascii="Times New Roman" w:eastAsia="Verdana" w:hAnsi="Times New Roman" w:cs="Times New Roman"/>
          <w:strike/>
          <w:sz w:val="24"/>
          <w:szCs w:val="24"/>
          <w:vertAlign w:val="superscript"/>
          <w:lang w:val="sr-Cyrl-CS"/>
        </w:rPr>
        <w:t xml:space="preserve"> </w:t>
      </w:r>
      <w:r w:rsidRPr="000921A9">
        <w:rPr>
          <w:rFonts w:ascii="Times New Roman" w:eastAsia="Verdana" w:hAnsi="Times New Roman" w:cs="Times New Roman"/>
          <w:strike/>
          <w:sz w:val="24"/>
          <w:szCs w:val="24"/>
          <w:lang w:val="sr-Cyrl-CS"/>
        </w:rPr>
        <w:t xml:space="preserve">става 1. овог члана, обвезник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који се брише из евиденције за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подноси пореску пријаву пореском органу на дан подношења захтева за брисање.</w:t>
      </w:r>
    </w:p>
    <w:p w14:paraId="66C9D245" w14:textId="38B653C2"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ИЗУЗЕТНО ОД</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 xml:space="preserve">СТАВА 1. ОВОГ ЧЛАНА,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СЕ БРИШЕ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ОДНОСНО ПРАВНИ СЛЕДБЕНИК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ПРЕСТАЈЕ ДА ПОСТОЈИ УСЛЕД СТАТУСНЕ ПРОМЕНЕ У СКЛАДУ СА ЗАКОНОМ КОЈИМ СЕ УРЕЂУЈУ ПРИВРЕДНА ДРУШТВА ПОДНОСИ ПОРЕСКУ ПРИЈАВУ ПОРЕСКОМ ОРГАНУ У РОКУ ОД 15 ДАНА ОД ДАНА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p>
    <w:p w14:paraId="6794A131"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vertAlign w:val="superscript"/>
          <w:lang w:val="sr-Cyrl-CS"/>
        </w:rPr>
      </w:pPr>
      <w:r w:rsidRPr="000921A9">
        <w:rPr>
          <w:rFonts w:ascii="Times New Roman" w:eastAsia="Verdana" w:hAnsi="Times New Roman" w:cs="Times New Roman"/>
          <w:sz w:val="24"/>
          <w:szCs w:val="24"/>
          <w:lang w:val="sr-Cyrl-CS"/>
        </w:rPr>
        <w:t xml:space="preserve">Пореска пријава из става 4. овог члана подноси се за период од дана почетка пореског периода </w:t>
      </w:r>
      <w:r w:rsidRPr="000921A9">
        <w:rPr>
          <w:rFonts w:ascii="Times New Roman" w:eastAsia="Verdana" w:hAnsi="Times New Roman" w:cs="Times New Roman"/>
          <w:strike/>
          <w:sz w:val="24"/>
          <w:szCs w:val="24"/>
          <w:lang w:val="sr-Cyrl-CS"/>
        </w:rPr>
        <w:t>у којем је поднет захтев за брисање</w:t>
      </w:r>
      <w:r w:rsidRPr="000921A9">
        <w:rPr>
          <w:rFonts w:ascii="Times New Roman" w:eastAsia="Verdana" w:hAnsi="Times New Roman" w:cs="Times New Roman"/>
          <w:sz w:val="24"/>
          <w:szCs w:val="24"/>
          <w:lang w:val="sr-Cyrl-CS"/>
        </w:rPr>
        <w:t xml:space="preserve"> до дана престанка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r w:rsidRPr="000921A9">
        <w:rPr>
          <w:rFonts w:ascii="Times New Roman" w:eastAsia="Verdana" w:hAnsi="Times New Roman" w:cs="Times New Roman"/>
          <w:sz w:val="24"/>
          <w:szCs w:val="24"/>
          <w:vertAlign w:val="superscript"/>
          <w:lang w:val="sr-Cyrl-CS"/>
        </w:rPr>
        <w:t xml:space="preserve"> </w:t>
      </w:r>
    </w:p>
    <w:p w14:paraId="4BF8C5DE"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Ако обвезник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у пореској пријави искаже износ мање обрачунатог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односно износ више исказаног претходног пореза за претходне пореске периоде, сматра се да је отклонио грешку која је за последицу имала погрешно утврђену висину пореске обавезе и нема обавезу подношења измењене пореске пријаве у смислу закона којим се уређују порески поступак и пореска администрација.</w:t>
      </w:r>
    </w:p>
    <w:p w14:paraId="21CBB329"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Радњом из става 6. овог члана не сматра се да је поднета измењена пореска пријава, с тим што се на ту радњу сходно примењују све одредбе закона којим се уређују порески поступак и пореска администрација које се односе на измењену пореску пријаву.</w:t>
      </w:r>
    </w:p>
    <w:p w14:paraId="1EA4F9BF"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Изузетно од става 7. овог члана, на радњу из става 6. овог члана не примењује се ограничење које се односи на могућност поновног подношења пореске пријаве.</w:t>
      </w:r>
    </w:p>
    <w:p w14:paraId="3A0DE3A9"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АКО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НЕ ПОДНЕСЕ ПОРЕСКУ ПРИЈАВУ У РОКУ ИЗ СТАВА 1. ОВОГ ЧЛАНА, ПОРЕСКИ ОРГАН ПОДНОСИ ПОРЕСКУ ПРИЈАВУ ПО СЛУЖБЕНОЈ ДУЖНОСТИ НА ОСНОВУ ПРЕЛИМИНАРНЕ ПОРЕСКЕ ПРИЈАВЕ У СКЛАДУ СА ОВИМ ЗАКОНОМ.</w:t>
      </w:r>
    </w:p>
    <w:p w14:paraId="41E3AAFA"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z w:val="24"/>
          <w:szCs w:val="24"/>
          <w:lang w:val="sr-Cyrl-CS"/>
        </w:rPr>
        <w:lastRenderedPageBreak/>
        <w:t xml:space="preserve">ПОРЕСКА ПРИЈАВА ПО СЛУЖБЕНОЈ ДУЖНОСТИ ИЗ СТАВА 6. ОВОГ ЧЛАНА САДРЖИ ИСКЉУЧИВО ПОДАТКЕ О ОБРАЧУНАТОМ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w:t>
      </w:r>
    </w:p>
    <w:p w14:paraId="562317D4"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АКО СЕ ЛИЦЕ КОЈИ НИЈЕ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ОДНОСНО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ЕВИДЕНТИРА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ПОРЕСКОМ ПЕРИОДУ У КОЈЕМ ИМА ОБАВЕЗУ ПО ОСНОВУ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СВОЈСТВУ ПОРЕСКОГ ДУЖНИКА КОЈИ НИЈЕ ЕВИДЕНТИРАН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ЗА ТАЈ ПОРЕСКИ ПЕРИОД ПОДНОСИ ДВЕ ПОРЕСКЕ ПРИЈАВЕ, И ТО:</w:t>
      </w:r>
    </w:p>
    <w:p w14:paraId="1B560625"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1) ПОРЕСКУ ПРИЈАВУ У СВОЈСТВУ ПОРЕСКОГ ДУЖНИКА КОЈИ НИЈЕ  ЕВИДЕНТИРАН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ЗА ПЕРИОД ОД ПРВОГ ДАНА ПОРЕСКОГ ПЕРИОДА ЗАКЉУЧНО СА ДАНОМ КОЈИ ПРЕТХОДИ ДАНУ ПОЧЕТКА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w:t>
      </w:r>
    </w:p>
    <w:p w14:paraId="4E368305"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2) ПОРЕСКУ ПРИЈАВУ У СВОЈСТВУ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ЕВИДЕНТИРАНОГ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ЗА ПЕРИОД ОД ДАНА ПОЧЕТКА ОБАВЉАЊА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АКТИВНОСТИ ДО ИСТЕКА ПОРЕСКОГ ПЕРИОДА.</w:t>
      </w:r>
    </w:p>
    <w:p w14:paraId="1C4D3EE5"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 ЧЛАНА 38. СТАВ 1. ОВОГ ЗАКОНА, КОЈИ СЕ НИЈЕ ЕВИДЕНТИРАО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ПРОПИСАНОМ РОКУ, ИМА ПРАВО ДА У ПРВОЈ ПОРЕСКОЈ ПРИЈАВИ, КОЈУ ПОДНОСИ ПОСЛЕ ЕВИДЕНТИРАЊА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ИЗВРШИ КОРЕКЦИЈУ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ЗА ПРЕТХОДНЕ ПОРЕСКЕ ПЕРИОДЕ.</w:t>
      </w:r>
    </w:p>
    <w:p w14:paraId="5A729621"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СМАТРА СЕ ДА 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КОРЕКЦИЈОМ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ИЗ СТАВА 9. ОВОГ ЧЛАНА ОТКЛОНИО ГРЕШКУ КОЈА СЕ ОДНОСИ НА ПОРЕСКУ ОБАВЕЗУ.</w:t>
      </w:r>
    </w:p>
    <w:p w14:paraId="78F66001"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НА РАДЊУ ИЗ СТАВА 9. ОВОГ ЧЛАНА СХОДНО СЕ ПРИМЕЊУЈУ ОДРЕДБЕ ЗАКОНА КОЈИМ СЕ УРЕЂУЈУ ПОРЕСКИ ПОСТУПАК И ПОРЕСКА АДМИНИСТРАЦИЈА КОЈЕ СЕ ОДНОСЕ НА ПОСТОЈАЊЕ КРИВИЧНОГ ДЕЛА ИЛИ ПРЕКРШАЈА У СЛУЧАЈУ ПОДНОШЕЊА ИЗМЕЊЕНЕ ПОРЕСКЕ ПРИЈАВЕ.</w:t>
      </w:r>
    </w:p>
    <w:p w14:paraId="1ECDF569"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p>
    <w:p w14:paraId="5E4C781D"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51.</w:t>
      </w:r>
    </w:p>
    <w:p w14:paraId="36A8C880"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Обвезник је дужан да за сваки порески период плати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који је једнак позитивној разлици између укупног износа пореске обавезе и износа претходног пореза, у року за подношење пореске пријаве.</w:t>
      </w:r>
    </w:p>
    <w:p w14:paraId="0420B9C9"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Изузетно од става 1. овог члана,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се плаћа:</w:t>
      </w:r>
      <w:r w:rsidRPr="000921A9">
        <w:rPr>
          <w:rFonts w:ascii="Times New Roman" w:eastAsia="Verdana" w:hAnsi="Times New Roman" w:cs="Times New Roman"/>
          <w:strike/>
          <w:sz w:val="24"/>
          <w:szCs w:val="24"/>
          <w:vertAlign w:val="superscript"/>
          <w:lang w:val="sr-Cyrl-CS"/>
        </w:rPr>
        <w:t xml:space="preserve"> </w:t>
      </w:r>
    </w:p>
    <w:p w14:paraId="7683FAFB"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1) у року од 15 дана од дана подношења пореске пријаве за обвезника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из члана 38а став 1. овог закона;</w:t>
      </w:r>
    </w:p>
    <w:p w14:paraId="40405A68" w14:textId="77777777"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2) до дана подношења захтева за брисање из регистра за обвезника из члана 38а став 2. овог закона.</w:t>
      </w:r>
    </w:p>
    <w:p w14:paraId="7FD91EEB" w14:textId="77777777" w:rsidR="00D04468" w:rsidRPr="000921A9" w:rsidRDefault="00D04468" w:rsidP="00D04468">
      <w:pPr>
        <w:spacing w:line="210" w:lineRule="atLeast"/>
        <w:ind w:firstLine="720"/>
        <w:contextualSpacing/>
        <w:jc w:val="both"/>
        <w:rPr>
          <w:rFonts w:ascii="Times New Roman" w:eastAsia="Verdana"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Порески дужници који нису обвезници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дужни су да плате </w:t>
      </w:r>
      <w:proofErr w:type="spellStart"/>
      <w:r w:rsidRPr="000921A9">
        <w:rPr>
          <w:rFonts w:ascii="Times New Roman" w:eastAsia="Verdana" w:hAnsi="Times New Roman" w:cs="Times New Roman"/>
          <w:strike/>
          <w:sz w:val="24"/>
          <w:szCs w:val="24"/>
          <w:lang w:val="sr-Cyrl-CS"/>
        </w:rPr>
        <w:t>ПДВ</w:t>
      </w:r>
      <w:proofErr w:type="spellEnd"/>
      <w:r w:rsidRPr="000921A9">
        <w:rPr>
          <w:rFonts w:ascii="Times New Roman" w:eastAsia="Verdana" w:hAnsi="Times New Roman" w:cs="Times New Roman"/>
          <w:strike/>
          <w:sz w:val="24"/>
          <w:szCs w:val="24"/>
          <w:lang w:val="sr-Cyrl-CS"/>
        </w:rPr>
        <w:t xml:space="preserve"> у року за подношење пореске пријаве.</w:t>
      </w:r>
    </w:p>
    <w:p w14:paraId="47842717"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ДУЖАН ЈЕ ДА ЗА СВАКИ ПОРЕСКИ ПЕРИОД ПЛАТИ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ЈЕ ЈЕДНАК ПОЗИТИВНОЈ РАЗЛИЦИ ИЗМЕЂУ УКУПНОГ ИЗНОСА ОБРАЧУНАТОГ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И ИЗНОСА ПРЕТХОДНОГ ПОРЕЗА, У РОКУ ЗА ПОДНОШЕЊЕ ПОРЕСКЕ ПРИЈАВЕ.</w:t>
      </w:r>
    </w:p>
    <w:p w14:paraId="33DC71CD" w14:textId="77777777" w:rsidR="00D04468" w:rsidRPr="000921A9" w:rsidRDefault="00D04468" w:rsidP="00D04468">
      <w:pPr>
        <w:spacing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ПОРЕСКИ ДУЖНИК КОЈИ НИЈЕ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ДУЖАН ЈЕ ДА ПЛАТИ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РОКУ ЗА ПОДНОШЕЊЕ ПОРЕСКЕ ПРИЈАВЕ.</w:t>
      </w:r>
    </w:p>
    <w:p w14:paraId="2B069426" w14:textId="53BD3729"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p>
    <w:p w14:paraId="1CFA13A9" w14:textId="2E4221C5" w:rsidR="00E06CFC" w:rsidRPr="000921A9" w:rsidRDefault="00E06CFC" w:rsidP="00D04468">
      <w:pPr>
        <w:spacing w:line="210" w:lineRule="atLeast"/>
        <w:ind w:firstLine="720"/>
        <w:contextualSpacing/>
        <w:jc w:val="both"/>
        <w:rPr>
          <w:rFonts w:ascii="Times New Roman" w:hAnsi="Times New Roman" w:cs="Times New Roman"/>
          <w:sz w:val="24"/>
          <w:szCs w:val="24"/>
          <w:lang w:val="sr-Cyrl-CS"/>
        </w:rPr>
      </w:pPr>
    </w:p>
    <w:p w14:paraId="3A163E36" w14:textId="37330C64" w:rsidR="00E06CFC" w:rsidRPr="000921A9" w:rsidRDefault="00E06CFC" w:rsidP="00D04468">
      <w:pPr>
        <w:spacing w:line="210" w:lineRule="atLeast"/>
        <w:ind w:firstLine="720"/>
        <w:contextualSpacing/>
        <w:jc w:val="both"/>
        <w:rPr>
          <w:rFonts w:ascii="Times New Roman" w:hAnsi="Times New Roman" w:cs="Times New Roman"/>
          <w:sz w:val="24"/>
          <w:szCs w:val="24"/>
          <w:lang w:val="sr-Cyrl-CS"/>
        </w:rPr>
      </w:pPr>
    </w:p>
    <w:p w14:paraId="3C6F3218" w14:textId="77777777" w:rsidR="00E06CFC" w:rsidRPr="000921A9" w:rsidRDefault="00E06CFC" w:rsidP="00D04468">
      <w:pPr>
        <w:spacing w:line="210" w:lineRule="atLeast"/>
        <w:ind w:firstLine="720"/>
        <w:contextualSpacing/>
        <w:jc w:val="both"/>
        <w:rPr>
          <w:rFonts w:ascii="Times New Roman" w:hAnsi="Times New Roman" w:cs="Times New Roman"/>
          <w:sz w:val="24"/>
          <w:szCs w:val="24"/>
          <w:lang w:val="sr-Cyrl-CS"/>
        </w:rPr>
      </w:pPr>
    </w:p>
    <w:p w14:paraId="366E4501" w14:textId="77777777" w:rsidR="00D04468" w:rsidRPr="000921A9" w:rsidRDefault="00D04468" w:rsidP="00D04468">
      <w:pPr>
        <w:spacing w:before="560"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lastRenderedPageBreak/>
        <w:t>Члан 51а</w:t>
      </w:r>
    </w:p>
    <w:p w14:paraId="3F5A10FA" w14:textId="0466126E"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Обвезник је дужан да у електронском облику обавести</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 xml:space="preserve">порески орган о изменама података из </w:t>
      </w:r>
      <w:proofErr w:type="spellStart"/>
      <w:r w:rsidRPr="000921A9">
        <w:rPr>
          <w:rFonts w:ascii="Times New Roman" w:eastAsia="Verdana" w:hAnsi="Times New Roman" w:cs="Times New Roman"/>
          <w:sz w:val="24"/>
          <w:szCs w:val="24"/>
          <w:lang w:val="sr-Cyrl-CS"/>
        </w:rPr>
        <w:t>евиденционе</w:t>
      </w:r>
      <w:proofErr w:type="spellEnd"/>
      <w:r w:rsidRPr="000921A9">
        <w:rPr>
          <w:rFonts w:ascii="Times New Roman" w:eastAsia="Verdana" w:hAnsi="Times New Roman" w:cs="Times New Roman"/>
          <w:sz w:val="24"/>
          <w:szCs w:val="24"/>
          <w:lang w:val="sr-Cyrl-CS"/>
        </w:rPr>
        <w:t xml:space="preserve"> пријаве који су од значаја за обрачунавање и плаћање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најкасније у року од пет дана од дана настанка измене.</w:t>
      </w:r>
    </w:p>
    <w:p w14:paraId="7D4A29F2" w14:textId="1D340116"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Обвезник је дужан да </w:t>
      </w:r>
      <w:r w:rsidRPr="000921A9">
        <w:rPr>
          <w:rFonts w:ascii="Times New Roman" w:eastAsia="Verdana" w:hAnsi="Times New Roman" w:cs="Times New Roman"/>
          <w:strike/>
          <w:sz w:val="24"/>
          <w:szCs w:val="24"/>
          <w:lang w:val="sr-Cyrl-CS"/>
        </w:rPr>
        <w:t>уз пореску пријаву</w:t>
      </w:r>
      <w:r w:rsidRPr="000921A9">
        <w:rPr>
          <w:rFonts w:ascii="Times New Roman" w:eastAsia="Verdana" w:hAnsi="Times New Roman" w:cs="Times New Roman"/>
          <w:sz w:val="24"/>
          <w:szCs w:val="24"/>
          <w:lang w:val="sr-Cyrl-CS"/>
        </w:rPr>
        <w:t xml:space="preserve"> за последњи порески период календарске године, односно последњи порески период </w:t>
      </w:r>
      <w:r w:rsidRPr="000921A9">
        <w:rPr>
          <w:rFonts w:ascii="Times New Roman" w:eastAsia="Verdana" w:hAnsi="Times New Roman" w:cs="Times New Roman"/>
          <w:strike/>
          <w:sz w:val="24"/>
          <w:szCs w:val="24"/>
          <w:lang w:val="sr-Cyrl-CS"/>
        </w:rPr>
        <w:t>достави пореском органу у електронском облику</w:t>
      </w:r>
      <w:r w:rsidRPr="000921A9">
        <w:rPr>
          <w:rFonts w:ascii="Times New Roman" w:eastAsia="Verdana" w:hAnsi="Times New Roman" w:cs="Times New Roman"/>
          <w:strike/>
          <w:sz w:val="24"/>
          <w:szCs w:val="24"/>
          <w:vertAlign w:val="superscript"/>
          <w:lang w:val="sr-Cyrl-CS"/>
        </w:rPr>
        <w:t xml:space="preserve"> </w:t>
      </w:r>
      <w:r w:rsidRPr="000921A9">
        <w:rPr>
          <w:rFonts w:ascii="Times New Roman" w:eastAsia="Verdana" w:hAnsi="Times New Roman" w:cs="Times New Roman"/>
          <w:strike/>
          <w:sz w:val="24"/>
          <w:szCs w:val="24"/>
          <w:lang w:val="sr-Cyrl-CS"/>
        </w:rPr>
        <w:t>обавештење</w:t>
      </w:r>
      <w:r w:rsidRPr="000921A9">
        <w:rPr>
          <w:rFonts w:ascii="Times New Roman" w:eastAsia="Verdana" w:hAnsi="Times New Roman" w:cs="Times New Roman"/>
          <w:sz w:val="24"/>
          <w:szCs w:val="24"/>
          <w:lang w:val="sr-Cyrl-CS"/>
        </w:rPr>
        <w:t xml:space="preserve"> ОБАВЕСТИ ПОРЕСКИ ОРГАН о:</w:t>
      </w:r>
      <w:r w:rsidRPr="000921A9">
        <w:rPr>
          <w:rFonts w:ascii="Times New Roman" w:eastAsia="Verdana" w:hAnsi="Times New Roman" w:cs="Times New Roman"/>
          <w:sz w:val="24"/>
          <w:szCs w:val="24"/>
          <w:vertAlign w:val="superscript"/>
          <w:lang w:val="sr-Cyrl-CS"/>
        </w:rPr>
        <w:t xml:space="preserve"> </w:t>
      </w:r>
    </w:p>
    <w:p w14:paraId="21383508"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1) лицу које није евидентирано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а које му је од 1. јануара до истека последњег пореског периода календарске године, односно последњег пореског периода у Републици извршило промет секундарних сировина и услуга које су непосредно повезане са тим добрима, као и износу тог промета;</w:t>
      </w:r>
    </w:p>
    <w:p w14:paraId="04574129"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2) пољопривреднику који није евидентиран за обавезу плаћања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 складу са овим законом, а који му је од 1. јануара до истека последњег пореског периода календарске године, односно последњег пореског периода извршио промет пољопривредних и шумских производа и пољопривредних услуга, као и износу тог промета.</w:t>
      </w:r>
    </w:p>
    <w:p w14:paraId="226B7FCA" w14:textId="2CD1386B" w:rsidR="00D04468" w:rsidRPr="000921A9" w:rsidRDefault="00D04468" w:rsidP="00D04468">
      <w:pPr>
        <w:spacing w:line="210" w:lineRule="atLeast"/>
        <w:ind w:firstLine="720"/>
        <w:contextualSpacing/>
        <w:jc w:val="both"/>
        <w:rPr>
          <w:rFonts w:ascii="Times New Roman" w:hAnsi="Times New Roman" w:cs="Times New Roman"/>
          <w:strike/>
          <w:sz w:val="24"/>
          <w:szCs w:val="24"/>
          <w:lang w:val="sr-Cyrl-CS"/>
        </w:rPr>
      </w:pPr>
      <w:r w:rsidRPr="000921A9">
        <w:rPr>
          <w:rFonts w:ascii="Times New Roman" w:eastAsia="Verdana" w:hAnsi="Times New Roman" w:cs="Times New Roman"/>
          <w:strike/>
          <w:sz w:val="24"/>
          <w:szCs w:val="24"/>
          <w:lang w:val="sr-Cyrl-CS"/>
        </w:rPr>
        <w:t xml:space="preserve">Обавештење из става 2. овог члана садржи најмање податке о називу, односно имену и презимену, као и адреси и </w:t>
      </w:r>
      <w:proofErr w:type="spellStart"/>
      <w:r w:rsidRPr="000921A9">
        <w:rPr>
          <w:rFonts w:ascii="Times New Roman" w:eastAsia="Verdana" w:hAnsi="Times New Roman" w:cs="Times New Roman"/>
          <w:strike/>
          <w:sz w:val="24"/>
          <w:szCs w:val="24"/>
          <w:lang w:val="sr-Cyrl-CS"/>
        </w:rPr>
        <w:t>ПИБ-у</w:t>
      </w:r>
      <w:proofErr w:type="spellEnd"/>
      <w:r w:rsidRPr="000921A9">
        <w:rPr>
          <w:rFonts w:ascii="Times New Roman" w:eastAsia="Verdana" w:hAnsi="Times New Roman" w:cs="Times New Roman"/>
          <w:strike/>
          <w:sz w:val="24"/>
          <w:szCs w:val="24"/>
          <w:lang w:val="sr-Cyrl-CS"/>
        </w:rPr>
        <w:t xml:space="preserve"> лица из става 2. тачка 1), односно пољопривредника из става 2. тачка 2) овог члана, као и о износу извршеног промета, без припадајућих обавеза.</w:t>
      </w:r>
      <w:r w:rsidRPr="000921A9">
        <w:rPr>
          <w:rFonts w:ascii="Times New Roman" w:eastAsia="Verdana" w:hAnsi="Times New Roman" w:cs="Times New Roman"/>
          <w:strike/>
          <w:sz w:val="24"/>
          <w:szCs w:val="24"/>
          <w:vertAlign w:val="superscript"/>
          <w:lang w:val="sr-Cyrl-CS"/>
        </w:rPr>
        <w:t xml:space="preserve"> </w:t>
      </w:r>
    </w:p>
    <w:p w14:paraId="11121D36" w14:textId="77777777" w:rsidR="00D04468" w:rsidRPr="000921A9" w:rsidRDefault="00D04468" w:rsidP="00D04468">
      <w:pPr>
        <w:spacing w:before="560" w:line="210" w:lineRule="atLeast"/>
        <w:ind w:firstLine="720"/>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 xml:space="preserve">МИНИСТАР БЛИЖЕ УРЕЂУЈЕ НАЧИН ОБАВЕШТАВАЊА ПОРЕСКОГ ОРГАНА И ОБЛИК И САДРЖИНУ ОБАВЕШТЕЊА ИЗ СТАВА 2. ОВОГ ЧЛАНА. </w:t>
      </w:r>
    </w:p>
    <w:p w14:paraId="7EF75643"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p>
    <w:p w14:paraId="71B54AA3"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Члан 52.</w:t>
      </w:r>
    </w:p>
    <w:p w14:paraId="52FD4A9F"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Ако је износ претходног пореза већи од износа </w:t>
      </w:r>
      <w:r w:rsidRPr="000921A9">
        <w:rPr>
          <w:rFonts w:ascii="Times New Roman" w:eastAsia="Verdana" w:hAnsi="Times New Roman" w:cs="Times New Roman"/>
          <w:strike/>
          <w:sz w:val="24"/>
          <w:szCs w:val="24"/>
          <w:lang w:val="sr-Cyrl-CS"/>
        </w:rPr>
        <w:t>пореске обавезе</w:t>
      </w:r>
      <w:r w:rsidRPr="000921A9">
        <w:rPr>
          <w:rFonts w:ascii="Times New Roman" w:eastAsia="Verdana" w:hAnsi="Times New Roman" w:cs="Times New Roman"/>
          <w:sz w:val="24"/>
          <w:szCs w:val="24"/>
          <w:lang w:val="sr-Cyrl-CS"/>
        </w:rPr>
        <w:t xml:space="preserve"> ОБРАЧУНАТОГ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обвезник има право на повраћај разлике.</w:t>
      </w:r>
    </w:p>
    <w:p w14:paraId="5A2495E5"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Ако се обвезник не определи за повраћај из става 1. овог члана, разлика се признаје као порески кредит.</w:t>
      </w:r>
    </w:p>
    <w:p w14:paraId="48974DC1"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Порески обвезник може да тражи повраћај неискоришћеног износа пореског кредита из става 2. овог члана подношењем захтева, најраније истеком рока за подношење пореске пријаве за текући порески период.</w:t>
      </w:r>
    </w:p>
    <w:p w14:paraId="6F8EBD9A"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Повраћај из </w:t>
      </w:r>
      <w:proofErr w:type="spellStart"/>
      <w:r w:rsidRPr="000921A9">
        <w:rPr>
          <w:rFonts w:ascii="Times New Roman" w:eastAsia="Verdana" w:hAnsi="Times New Roman" w:cs="Times New Roman"/>
          <w:sz w:val="24"/>
          <w:szCs w:val="24"/>
          <w:lang w:val="sr-Cyrl-CS"/>
        </w:rPr>
        <w:t>ст</w:t>
      </w:r>
      <w:proofErr w:type="spellEnd"/>
      <w:r w:rsidRPr="000921A9">
        <w:rPr>
          <w:rFonts w:ascii="Times New Roman" w:eastAsia="Verdana" w:hAnsi="Times New Roman" w:cs="Times New Roman"/>
          <w:sz w:val="24"/>
          <w:szCs w:val="24"/>
          <w:lang w:val="sr-Cyrl-CS"/>
        </w:rPr>
        <w:t>. 1. и 3. овог члана врши се најкасније у року од 45 дана, односно у року од 15 дана за обвезнике који претежно врше промет добара у иностранство, по истеку рока за предају пореске пријаве ако је пореска пријава благовремено поднета, у року од 45 дана, односно у року од 15 дана за обвезнике који претежно врше промет добара у иностранство од дана подношења пореске пријаве која није благовремено поднета, односно од дана подношења захтева из става 3. овог члана.</w:t>
      </w:r>
    </w:p>
    <w:p w14:paraId="520CAAA4"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Влада Републике Србије прописује критеријуме на основу којих се утврђује шта се, у смислу овог закона, сматра претежним прометом добара у иностранство.</w:t>
      </w:r>
    </w:p>
    <w:p w14:paraId="4AFB2C6B" w14:textId="77777777" w:rsidR="00D04468" w:rsidRPr="000921A9" w:rsidRDefault="00D04468" w:rsidP="00D04468">
      <w:pPr>
        <w:spacing w:line="210" w:lineRule="atLeast"/>
        <w:ind w:firstLine="720"/>
        <w:contextualSpacing/>
        <w:jc w:val="both"/>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 xml:space="preserve">Министар ближе уређује поступак остваривања права на повраћај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као и поступак и услове за повраћај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уместо пореског кредита.</w:t>
      </w:r>
    </w:p>
    <w:p w14:paraId="63E33B42" w14:textId="77777777" w:rsidR="00D04468" w:rsidRPr="000921A9" w:rsidRDefault="00D04468" w:rsidP="00D04468">
      <w:pPr>
        <w:spacing w:line="210" w:lineRule="atLeast"/>
        <w:ind w:firstLine="720"/>
        <w:contextualSpacing/>
        <w:jc w:val="both"/>
        <w:rPr>
          <w:rFonts w:ascii="Times New Roman" w:hAnsi="Times New Roman" w:cs="Times New Roman"/>
          <w:color w:val="EE0000"/>
          <w:sz w:val="24"/>
          <w:szCs w:val="24"/>
          <w:lang w:val="sr-Cyrl-CS"/>
        </w:rPr>
      </w:pPr>
    </w:p>
    <w:p w14:paraId="1F653895" w14:textId="77777777" w:rsidR="00D04468" w:rsidRPr="000921A9" w:rsidRDefault="00D04468" w:rsidP="00D04468">
      <w:pPr>
        <w:spacing w:line="210" w:lineRule="atLeast"/>
        <w:contextualSpacing/>
        <w:jc w:val="center"/>
        <w:rPr>
          <w:rFonts w:ascii="Times New Roman" w:hAnsi="Times New Roman" w:cs="Times New Roman"/>
          <w:sz w:val="24"/>
          <w:szCs w:val="24"/>
          <w:lang w:val="sr-Cyrl-CS"/>
        </w:rPr>
      </w:pPr>
      <w:r w:rsidRPr="000921A9">
        <w:rPr>
          <w:rFonts w:ascii="Times New Roman" w:eastAsia="Verdana" w:hAnsi="Times New Roman" w:cs="Times New Roman"/>
          <w:sz w:val="24"/>
          <w:szCs w:val="24"/>
          <w:lang w:val="sr-Cyrl-CS"/>
        </w:rPr>
        <w:t>ПРЕЛАЗНЕ И ЗАВРШНЕ ОДРЕДБЕ</w:t>
      </w:r>
    </w:p>
    <w:p w14:paraId="09386B4C" w14:textId="77777777" w:rsidR="00D04468" w:rsidRPr="000921A9" w:rsidRDefault="00D04468" w:rsidP="00D04468">
      <w:pPr>
        <w:spacing w:line="210" w:lineRule="atLeast"/>
        <w:contextualSpacing/>
        <w:jc w:val="center"/>
        <w:rPr>
          <w:rFonts w:ascii="Times New Roman" w:eastAsia="Verdana" w:hAnsi="Times New Roman" w:cs="Times New Roman"/>
          <w:bCs/>
          <w:sz w:val="24"/>
          <w:szCs w:val="24"/>
          <w:lang w:val="sr-Cyrl-CS"/>
        </w:rPr>
      </w:pPr>
    </w:p>
    <w:p w14:paraId="5F4EC00B" w14:textId="18654227" w:rsidR="00E06CFC" w:rsidRPr="000921A9" w:rsidRDefault="00E06CFC" w:rsidP="00E06CFC">
      <w:pPr>
        <w:spacing w:line="210" w:lineRule="atLeast"/>
        <w:contextualSpacing/>
        <w:jc w:val="center"/>
        <w:rPr>
          <w:rFonts w:ascii="Times New Roman" w:eastAsiaTheme="minorEastAsia" w:hAnsi="Times New Roman" w:cs="Times New Roman"/>
          <w:sz w:val="24"/>
          <w:szCs w:val="24"/>
          <w:lang w:val="sr-Cyrl-CS"/>
        </w:rPr>
      </w:pPr>
      <w:r w:rsidRPr="000921A9">
        <w:rPr>
          <w:rFonts w:ascii="Times New Roman" w:eastAsiaTheme="minorEastAsia" w:hAnsi="Times New Roman" w:cs="Times New Roman"/>
          <w:sz w:val="24"/>
          <w:szCs w:val="24"/>
          <w:lang w:val="sr-Cyrl-CS"/>
        </w:rPr>
        <w:t>ЧЛАН 12.</w:t>
      </w:r>
    </w:p>
    <w:p w14:paraId="6B2A3D96" w14:textId="268250A8" w:rsidR="00E06CFC" w:rsidRPr="000921A9" w:rsidRDefault="00E06CFC" w:rsidP="00E06CFC">
      <w:pPr>
        <w:spacing w:line="210" w:lineRule="atLeast"/>
        <w:contextualSpacing/>
        <w:jc w:val="both"/>
        <w:rPr>
          <w:rFonts w:ascii="Times New Roman" w:eastAsia="Verdana" w:hAnsi="Times New Roman" w:cs="Times New Roman"/>
          <w:sz w:val="24"/>
          <w:szCs w:val="24"/>
          <w:lang w:val="sr-Cyrl-CS"/>
        </w:rPr>
      </w:pPr>
      <w:r w:rsidRPr="000921A9">
        <w:rPr>
          <w:rFonts w:ascii="Times New Roman" w:eastAsia="Verdana" w:hAnsi="Times New Roman" w:cs="Times New Roman"/>
          <w:sz w:val="24"/>
          <w:szCs w:val="24"/>
          <w:lang w:val="sr-Cyrl-CS"/>
        </w:rPr>
        <w:tab/>
        <w:t>ИЗУЗЕТНО ОД</w:t>
      </w:r>
      <w:r w:rsidRPr="000921A9">
        <w:rPr>
          <w:rFonts w:ascii="Times New Roman" w:eastAsia="Verdana" w:hAnsi="Times New Roman" w:cs="Times New Roman"/>
          <w:sz w:val="24"/>
          <w:szCs w:val="24"/>
          <w:vertAlign w:val="superscript"/>
          <w:lang w:val="sr-Cyrl-CS"/>
        </w:rPr>
        <w:t xml:space="preserve"> </w:t>
      </w:r>
      <w:r w:rsidRPr="000921A9">
        <w:rPr>
          <w:rFonts w:ascii="Times New Roman" w:eastAsia="Verdana" w:hAnsi="Times New Roman" w:cs="Times New Roman"/>
          <w:sz w:val="24"/>
          <w:szCs w:val="24"/>
          <w:lang w:val="sr-Cyrl-CS"/>
        </w:rPr>
        <w:t xml:space="preserve"> ЧЛАНА 50. СТАВ 1.</w:t>
      </w:r>
      <w:r w:rsidRPr="000921A9">
        <w:rPr>
          <w:rFonts w:ascii="Times New Roman" w:eastAsia="Verdana" w:hAnsi="Times New Roman" w:cs="Times New Roman"/>
          <w:bCs/>
          <w:sz w:val="24"/>
          <w:szCs w:val="24"/>
          <w:lang w:val="sr-Cyrl-CS"/>
        </w:rPr>
        <w:t xml:space="preserve"> ЗАКОНА О ПОРЕЗУ НА ДОДАТУ ВРЕДНОСТ </w:t>
      </w:r>
      <w:r w:rsidRPr="000921A9">
        <w:rPr>
          <w:rFonts w:ascii="Times New Roman" w:eastAsia="Times New Roman" w:hAnsi="Times New Roman"/>
          <w:sz w:val="24"/>
          <w:szCs w:val="24"/>
          <w:lang w:val="sr-Cyrl-CS" w:eastAsia="sr-Latn-CS"/>
        </w:rPr>
        <w:t>(„СЛУЖБЕНИ ГЛАСНИК РС”, БР. 84/04, 86/</w:t>
      </w:r>
      <w:proofErr w:type="spellStart"/>
      <w:r w:rsidRPr="000921A9">
        <w:rPr>
          <w:rFonts w:ascii="Times New Roman" w:eastAsia="Times New Roman" w:hAnsi="Times New Roman"/>
          <w:sz w:val="24"/>
          <w:szCs w:val="24"/>
          <w:lang w:val="sr-Cyrl-CS" w:eastAsia="sr-Latn-CS"/>
        </w:rPr>
        <w:t>04-ИСПРАВКА</w:t>
      </w:r>
      <w:proofErr w:type="spellEnd"/>
      <w:r w:rsidRPr="000921A9">
        <w:rPr>
          <w:rFonts w:ascii="Times New Roman" w:eastAsia="Times New Roman" w:hAnsi="Times New Roman"/>
          <w:sz w:val="24"/>
          <w:szCs w:val="24"/>
          <w:lang w:val="sr-Cyrl-CS" w:eastAsia="sr-Latn-CS"/>
        </w:rPr>
        <w:t>, 61/05, 61/07, 93/12, 108/13, 68/</w:t>
      </w:r>
      <w:proofErr w:type="spellStart"/>
      <w:r w:rsidRPr="000921A9">
        <w:rPr>
          <w:rFonts w:ascii="Times New Roman" w:eastAsia="Times New Roman" w:hAnsi="Times New Roman"/>
          <w:sz w:val="24"/>
          <w:szCs w:val="24"/>
          <w:lang w:val="sr-Cyrl-CS" w:eastAsia="sr-Latn-CS"/>
        </w:rPr>
        <w:t>14-ДР</w:t>
      </w:r>
      <w:proofErr w:type="spellEnd"/>
      <w:r w:rsidRPr="000921A9">
        <w:rPr>
          <w:rFonts w:ascii="Times New Roman" w:eastAsia="Times New Roman" w:hAnsi="Times New Roman"/>
          <w:sz w:val="24"/>
          <w:szCs w:val="24"/>
          <w:lang w:val="sr-Cyrl-CS" w:eastAsia="sr-Latn-CS"/>
        </w:rPr>
        <w:t>. ЗАКОН, 142/14, 83/15, 108/16, 113/17, 30/18, 72/19, 153/20, 138/22, 94/24 И 109/25),</w:t>
      </w:r>
      <w:r w:rsidRPr="000921A9">
        <w:rPr>
          <w:rFonts w:ascii="Times New Roman" w:eastAsia="Verdana" w:hAnsi="Times New Roman" w:cs="Times New Roman"/>
          <w:sz w:val="24"/>
          <w:szCs w:val="24"/>
          <w:lang w:val="sr-Cyrl-CS"/>
        </w:rPr>
        <w:t xml:space="preserve">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СЕ БРИШЕ ИЗ ЕВИДЕНЦИЈЕ ЗА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w:t>
      </w:r>
      <w:r w:rsidRPr="000921A9">
        <w:rPr>
          <w:rFonts w:ascii="Times New Roman" w:eastAsia="Verdana" w:hAnsi="Times New Roman" w:cs="Times New Roman"/>
          <w:sz w:val="24"/>
          <w:szCs w:val="24"/>
          <w:lang w:val="sr-Cyrl-CS"/>
        </w:rPr>
        <w:lastRenderedPageBreak/>
        <w:t xml:space="preserve">ОДНОСНО ПРАВНИ СЛЕДБЕНИК ОБВЕЗНИКА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КОЈИ ПРЕСТАЈЕ ДА ПОСТОЈИ УСЛЕД СТАТУСНЕ ПРОМЕНЕ У СКЛАДУ СА ЗАКОНОМ КОЈИМ СЕ УРЕЂУЈУ ПРИВРЕДНА ДРУШТВА ПОДНОСИ ПОРЕСКУ ПРИЈАВУ ПОРЕСКОМ ОРГАНУ У ПЕРИОДУ ПОЧЕВ ОД 1. ЗАКЉУЧНО СА 15. ФЕБРУАРОМ 2027. ГОДИНЕ КАДА ОБВЕЗНИК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ПРЕСТАНЕ ДА ОБАВЉА </w:t>
      </w:r>
      <w:proofErr w:type="spellStart"/>
      <w:r w:rsidRPr="000921A9">
        <w:rPr>
          <w:rFonts w:ascii="Times New Roman" w:eastAsia="Verdana" w:hAnsi="Times New Roman" w:cs="Times New Roman"/>
          <w:sz w:val="24"/>
          <w:szCs w:val="24"/>
          <w:lang w:val="sr-Cyrl-CS"/>
        </w:rPr>
        <w:t>ПДВ</w:t>
      </w:r>
      <w:proofErr w:type="spellEnd"/>
      <w:r w:rsidRPr="000921A9">
        <w:rPr>
          <w:rFonts w:ascii="Times New Roman" w:eastAsia="Verdana" w:hAnsi="Times New Roman" w:cs="Times New Roman"/>
          <w:sz w:val="24"/>
          <w:szCs w:val="24"/>
          <w:lang w:val="sr-Cyrl-CS"/>
        </w:rPr>
        <w:t xml:space="preserve"> АКТИВНОСТ У ЈАНУАРУ 2027. ГОДИНЕ.</w:t>
      </w:r>
    </w:p>
    <w:p w14:paraId="325044B3" w14:textId="6BCA3CC4" w:rsidR="00E06CFC" w:rsidRPr="000921A9" w:rsidRDefault="00E06CFC" w:rsidP="00E06CFC">
      <w:pPr>
        <w:spacing w:before="560" w:line="210" w:lineRule="atLeast"/>
        <w:ind w:firstLine="720"/>
        <w:contextualSpacing/>
        <w:jc w:val="both"/>
        <w:rPr>
          <w:rFonts w:ascii="Times New Roman" w:eastAsia="Verdana" w:hAnsi="Times New Roman" w:cs="Times New Roman"/>
          <w:color w:val="EE0000"/>
          <w:sz w:val="24"/>
          <w:szCs w:val="24"/>
          <w:lang w:val="sr-Cyrl-CS"/>
        </w:rPr>
      </w:pPr>
      <w:r w:rsidRPr="000921A9">
        <w:rPr>
          <w:rFonts w:ascii="Times New Roman" w:eastAsia="Verdana" w:hAnsi="Times New Roman" w:cs="Times New Roman"/>
          <w:color w:val="EE0000"/>
          <w:sz w:val="24"/>
          <w:szCs w:val="24"/>
          <w:lang w:val="sr-Cyrl-CS"/>
        </w:rPr>
        <w:t xml:space="preserve"> </w:t>
      </w:r>
    </w:p>
    <w:p w14:paraId="4C684957" w14:textId="135C67C3" w:rsidR="00E06CFC" w:rsidRPr="000921A9" w:rsidRDefault="00E06CFC" w:rsidP="00E06CFC">
      <w:pPr>
        <w:spacing w:line="210" w:lineRule="atLeast"/>
        <w:contextualSpacing/>
        <w:jc w:val="center"/>
        <w:rPr>
          <w:rFonts w:ascii="Times New Roman" w:eastAsiaTheme="minorEastAsia" w:hAnsi="Times New Roman" w:cs="Times New Roman"/>
          <w:sz w:val="24"/>
          <w:szCs w:val="24"/>
          <w:lang w:val="sr-Cyrl-CS"/>
        </w:rPr>
      </w:pPr>
      <w:r w:rsidRPr="000921A9">
        <w:rPr>
          <w:rFonts w:ascii="Times New Roman" w:eastAsiaTheme="minorEastAsia" w:hAnsi="Times New Roman" w:cs="Times New Roman"/>
          <w:sz w:val="24"/>
          <w:szCs w:val="24"/>
          <w:lang w:val="sr-Cyrl-CS"/>
        </w:rPr>
        <w:t>ЧЛАН 13.</w:t>
      </w:r>
    </w:p>
    <w:p w14:paraId="57D25EED" w14:textId="0ACF3FE7" w:rsidR="00E06CFC" w:rsidRPr="000921A9" w:rsidRDefault="00E06CFC" w:rsidP="00E06CFC">
      <w:pPr>
        <w:spacing w:line="210" w:lineRule="atLeast"/>
        <w:contextualSpacing/>
        <w:jc w:val="both"/>
        <w:rPr>
          <w:rFonts w:ascii="Times New Roman" w:eastAsia="Times New Roman" w:hAnsi="Times New Roman"/>
          <w:sz w:val="24"/>
          <w:szCs w:val="24"/>
          <w:lang w:val="sr-Cyrl-CS" w:eastAsia="sr-Latn-CS"/>
        </w:rPr>
      </w:pPr>
      <w:r w:rsidRPr="000921A9">
        <w:rPr>
          <w:rFonts w:ascii="Times New Roman" w:eastAsia="Verdana" w:hAnsi="Times New Roman" w:cs="Times New Roman"/>
          <w:bCs/>
          <w:sz w:val="24"/>
          <w:szCs w:val="24"/>
          <w:lang w:val="sr-Cyrl-CS"/>
        </w:rPr>
        <w:tab/>
        <w:t xml:space="preserve">АКО ЈЕ ЗА ПРОМЕТ ДОБАРА И УСЛУГА, КОЈИ СЕ ВРШИ ОД ДАНА ПОЧЕТКА ПРИМЕНЕ ОВОГ ЗАКОНА, НАПЛАЋЕНА, ОДНОСНО ПЛАЋЕНА НАКНАДА ИЛИ ДЕО НАКНАДЕ ПРЕ ДАНА ПОЧЕТКА ПРИМЕНЕ ОВОГ ЗАКОНА, НА ТАЈ ПРОМЕТ ПРИМЕЊУЈЕ СЕ ЗАКОН О ПОРЕЗУ НА ДОДАТУ ВРЕДНОСТ </w:t>
      </w:r>
      <w:r w:rsidRPr="000921A9">
        <w:rPr>
          <w:rFonts w:ascii="Times New Roman" w:eastAsia="Times New Roman" w:hAnsi="Times New Roman"/>
          <w:sz w:val="24"/>
          <w:szCs w:val="24"/>
          <w:lang w:val="sr-Cyrl-CS" w:eastAsia="sr-Latn-CS"/>
        </w:rPr>
        <w:t>(„СЛУЖБЕНИ ГЛАСНИК РС”, БР. 84/04, 86/</w:t>
      </w:r>
      <w:proofErr w:type="spellStart"/>
      <w:r w:rsidRPr="000921A9">
        <w:rPr>
          <w:rFonts w:ascii="Times New Roman" w:eastAsia="Times New Roman" w:hAnsi="Times New Roman"/>
          <w:sz w:val="24"/>
          <w:szCs w:val="24"/>
          <w:lang w:val="sr-Cyrl-CS" w:eastAsia="sr-Latn-CS"/>
        </w:rPr>
        <w:t>04-ИСПРАВКА</w:t>
      </w:r>
      <w:proofErr w:type="spellEnd"/>
      <w:r w:rsidRPr="000921A9">
        <w:rPr>
          <w:rFonts w:ascii="Times New Roman" w:eastAsia="Times New Roman" w:hAnsi="Times New Roman"/>
          <w:sz w:val="24"/>
          <w:szCs w:val="24"/>
          <w:lang w:val="sr-Cyrl-CS" w:eastAsia="sr-Latn-CS"/>
        </w:rPr>
        <w:t>, 61/05, 61/07, 93/12, 108/13, 68/</w:t>
      </w:r>
      <w:proofErr w:type="spellStart"/>
      <w:r w:rsidRPr="000921A9">
        <w:rPr>
          <w:rFonts w:ascii="Times New Roman" w:eastAsia="Times New Roman" w:hAnsi="Times New Roman"/>
          <w:sz w:val="24"/>
          <w:szCs w:val="24"/>
          <w:lang w:val="sr-Cyrl-CS" w:eastAsia="sr-Latn-CS"/>
        </w:rPr>
        <w:t>14-ДР</w:t>
      </w:r>
      <w:proofErr w:type="spellEnd"/>
      <w:r w:rsidRPr="000921A9">
        <w:rPr>
          <w:rFonts w:ascii="Times New Roman" w:eastAsia="Times New Roman" w:hAnsi="Times New Roman"/>
          <w:sz w:val="24"/>
          <w:szCs w:val="24"/>
          <w:lang w:val="sr-Cyrl-CS" w:eastAsia="sr-Latn-CS"/>
        </w:rPr>
        <w:t>. ЗАКОН, 142/14, 83/15, 108/16, 113/17, 30/18, 72/19, 153/20, 138/22, 94/24 И 109/25).</w:t>
      </w:r>
    </w:p>
    <w:p w14:paraId="3C909F83" w14:textId="77777777" w:rsidR="00E06CFC" w:rsidRPr="000921A9" w:rsidRDefault="00E06CFC" w:rsidP="00E06CFC">
      <w:pPr>
        <w:spacing w:line="210" w:lineRule="atLeast"/>
        <w:contextualSpacing/>
        <w:jc w:val="both"/>
        <w:rPr>
          <w:rFonts w:ascii="Times New Roman" w:eastAsia="Times New Roman" w:hAnsi="Times New Roman"/>
          <w:sz w:val="24"/>
          <w:szCs w:val="24"/>
          <w:lang w:val="sr-Cyrl-CS" w:eastAsia="sr-Latn-CS"/>
        </w:rPr>
      </w:pPr>
    </w:p>
    <w:p w14:paraId="13443045" w14:textId="08C73026" w:rsidR="00E06CFC" w:rsidRPr="000921A9" w:rsidRDefault="00E06CFC" w:rsidP="00E06CFC">
      <w:pPr>
        <w:spacing w:line="210" w:lineRule="atLeast"/>
        <w:contextualSpacing/>
        <w:jc w:val="center"/>
        <w:rPr>
          <w:rFonts w:ascii="Times New Roman" w:eastAsia="Times New Roman" w:hAnsi="Times New Roman"/>
          <w:sz w:val="24"/>
          <w:szCs w:val="24"/>
          <w:lang w:val="sr-Cyrl-CS" w:eastAsia="sr-Latn-CS"/>
        </w:rPr>
      </w:pPr>
      <w:r w:rsidRPr="000921A9">
        <w:rPr>
          <w:rFonts w:ascii="Times New Roman" w:eastAsia="Times New Roman" w:hAnsi="Times New Roman"/>
          <w:sz w:val="24"/>
          <w:szCs w:val="24"/>
          <w:lang w:val="sr-Cyrl-CS" w:eastAsia="sr-Latn-CS"/>
        </w:rPr>
        <w:t>ЧЛАН 14.</w:t>
      </w:r>
    </w:p>
    <w:p w14:paraId="39FC8C13" w14:textId="72E24A80" w:rsidR="00E06CFC" w:rsidRPr="000921A9" w:rsidRDefault="00E06CFC" w:rsidP="00E06CFC">
      <w:pPr>
        <w:spacing w:line="210" w:lineRule="atLeast"/>
        <w:contextualSpacing/>
        <w:jc w:val="both"/>
        <w:rPr>
          <w:rFonts w:ascii="Times New Roman" w:eastAsia="Times New Roman" w:hAnsi="Times New Roman"/>
          <w:sz w:val="24"/>
          <w:szCs w:val="24"/>
          <w:lang w:val="sr-Cyrl-CS" w:eastAsia="sr-Latn-CS"/>
        </w:rPr>
      </w:pPr>
      <w:r w:rsidRPr="000921A9">
        <w:rPr>
          <w:rFonts w:ascii="Times New Roman" w:eastAsia="Times New Roman" w:hAnsi="Times New Roman"/>
          <w:sz w:val="24"/>
          <w:szCs w:val="24"/>
          <w:lang w:val="sr-Cyrl-CS" w:eastAsia="sr-Latn-CS"/>
        </w:rPr>
        <w:tab/>
        <w:t xml:space="preserve">ПОСТУПЦИ ПО ЗАХТЕВИМА ЗА БРИСАЊЕ ИЗ ЕВИДЕНЦИЈЕ ЗА </w:t>
      </w:r>
      <w:proofErr w:type="spellStart"/>
      <w:r w:rsidRPr="000921A9">
        <w:rPr>
          <w:rFonts w:ascii="Times New Roman" w:eastAsia="Times New Roman" w:hAnsi="Times New Roman"/>
          <w:sz w:val="24"/>
          <w:szCs w:val="24"/>
          <w:lang w:val="sr-Cyrl-CS" w:eastAsia="sr-Latn-CS"/>
        </w:rPr>
        <w:t>ПДВ</w:t>
      </w:r>
      <w:proofErr w:type="spellEnd"/>
      <w:r w:rsidRPr="000921A9">
        <w:rPr>
          <w:rFonts w:ascii="Times New Roman" w:eastAsia="Times New Roman" w:hAnsi="Times New Roman"/>
          <w:sz w:val="24"/>
          <w:szCs w:val="24"/>
          <w:lang w:val="sr-Cyrl-CS" w:eastAsia="sr-Latn-CS"/>
        </w:rPr>
        <w:t xml:space="preserve"> ЗАПОЧЕТИ ЗАКЉУЧНО СА 31. ДЕЦЕМБРОМ 2026. ГОДИНЕ ОКОНЧАЋЕ СЕ У СКЛАДУ СА ЗАКОНОМ О ПОРЕЗУ НА ДОДАТУ ВРЕДНОСТ </w:t>
      </w:r>
      <w:r w:rsidRPr="000921A9">
        <w:rPr>
          <w:rFonts w:ascii="Times New Roman" w:eastAsiaTheme="minorEastAsia" w:hAnsi="Times New Roman"/>
          <w:sz w:val="24"/>
          <w:szCs w:val="24"/>
          <w:lang w:val="sr-Cyrl-CS" w:eastAsia="sr-Latn-CS"/>
        </w:rPr>
        <w:t>(„СЛУЖБЕНИ ГЛАСНИК РС”, БР. 84/04, 86/</w:t>
      </w:r>
      <w:proofErr w:type="spellStart"/>
      <w:r w:rsidRPr="000921A9">
        <w:rPr>
          <w:rFonts w:ascii="Times New Roman" w:eastAsiaTheme="minorEastAsia" w:hAnsi="Times New Roman"/>
          <w:sz w:val="24"/>
          <w:szCs w:val="24"/>
          <w:lang w:val="sr-Cyrl-CS" w:eastAsia="sr-Latn-CS"/>
        </w:rPr>
        <w:t>04-ИСПРАВКА</w:t>
      </w:r>
      <w:proofErr w:type="spellEnd"/>
      <w:r w:rsidRPr="000921A9">
        <w:rPr>
          <w:rFonts w:ascii="Times New Roman" w:eastAsiaTheme="minorEastAsia" w:hAnsi="Times New Roman"/>
          <w:sz w:val="24"/>
          <w:szCs w:val="24"/>
          <w:lang w:val="sr-Cyrl-CS" w:eastAsia="sr-Latn-CS"/>
        </w:rPr>
        <w:t>, 61/05, 61/07, 93/12, 108/13, 68/</w:t>
      </w:r>
      <w:proofErr w:type="spellStart"/>
      <w:r w:rsidRPr="000921A9">
        <w:rPr>
          <w:rFonts w:ascii="Times New Roman" w:eastAsiaTheme="minorEastAsia" w:hAnsi="Times New Roman"/>
          <w:sz w:val="24"/>
          <w:szCs w:val="24"/>
          <w:lang w:val="sr-Cyrl-CS" w:eastAsia="sr-Latn-CS"/>
        </w:rPr>
        <w:t>14-ДР</w:t>
      </w:r>
      <w:proofErr w:type="spellEnd"/>
      <w:r w:rsidRPr="000921A9">
        <w:rPr>
          <w:rFonts w:ascii="Times New Roman" w:eastAsiaTheme="minorEastAsia" w:hAnsi="Times New Roman"/>
          <w:sz w:val="24"/>
          <w:szCs w:val="24"/>
          <w:lang w:val="sr-Cyrl-CS" w:eastAsia="sr-Latn-CS"/>
        </w:rPr>
        <w:t>. ЗАКОН, 142/14, 83/15, 108/16, 113/17, 30/18, 72/19, 153/20, 138/22, 94/24 И 109/25)</w:t>
      </w:r>
      <w:r w:rsidRPr="000921A9">
        <w:rPr>
          <w:rFonts w:ascii="Times New Roman" w:eastAsiaTheme="minorEastAsia" w:hAnsi="Times New Roman"/>
          <w:sz w:val="24"/>
          <w:szCs w:val="24"/>
          <w:lang w:val="sr-Cyrl-CS"/>
        </w:rPr>
        <w:t>.</w:t>
      </w:r>
    </w:p>
    <w:p w14:paraId="289699E8" w14:textId="77777777" w:rsidR="00E06CFC" w:rsidRPr="000921A9" w:rsidRDefault="00E06CFC" w:rsidP="00E06CFC">
      <w:pPr>
        <w:spacing w:line="210" w:lineRule="atLeast"/>
        <w:contextualSpacing/>
        <w:jc w:val="both"/>
        <w:rPr>
          <w:rFonts w:ascii="Times New Roman" w:eastAsia="Times New Roman" w:hAnsi="Times New Roman"/>
          <w:color w:val="EE0000"/>
          <w:sz w:val="24"/>
          <w:szCs w:val="24"/>
          <w:lang w:val="sr-Cyrl-CS" w:eastAsia="sr-Latn-CS"/>
        </w:rPr>
      </w:pPr>
    </w:p>
    <w:p w14:paraId="349B2D6D" w14:textId="582EC571" w:rsidR="00E06CFC" w:rsidRPr="000921A9" w:rsidRDefault="00E06CFC" w:rsidP="00E06CFC">
      <w:pPr>
        <w:spacing w:line="210" w:lineRule="atLeast"/>
        <w:contextualSpacing/>
        <w:jc w:val="center"/>
        <w:rPr>
          <w:rFonts w:ascii="Times New Roman" w:eastAsia="Times New Roman" w:hAnsi="Times New Roman"/>
          <w:sz w:val="24"/>
          <w:szCs w:val="24"/>
          <w:lang w:val="sr-Cyrl-CS" w:eastAsia="sr-Latn-CS"/>
        </w:rPr>
      </w:pPr>
      <w:r w:rsidRPr="000921A9">
        <w:rPr>
          <w:rFonts w:ascii="Times New Roman" w:eastAsia="Times New Roman" w:hAnsi="Times New Roman"/>
          <w:sz w:val="24"/>
          <w:szCs w:val="24"/>
          <w:lang w:val="sr-Cyrl-CS" w:eastAsia="sr-Latn-CS"/>
        </w:rPr>
        <w:t>ЧЛАН 15.</w:t>
      </w:r>
    </w:p>
    <w:p w14:paraId="402A87C3" w14:textId="7B596379" w:rsidR="00E06CFC" w:rsidRPr="000921A9" w:rsidRDefault="00E06CFC" w:rsidP="00E06CFC">
      <w:pPr>
        <w:spacing w:line="210" w:lineRule="atLeast"/>
        <w:ind w:firstLine="720"/>
        <w:contextualSpacing/>
        <w:jc w:val="both"/>
        <w:rPr>
          <w:rFonts w:ascii="Times New Roman" w:eastAsia="Verdana" w:hAnsi="Times New Roman" w:cs="Times New Roman"/>
          <w:bCs/>
          <w:sz w:val="24"/>
          <w:szCs w:val="24"/>
          <w:lang w:val="sr-Cyrl-CS"/>
        </w:rPr>
      </w:pPr>
      <w:r w:rsidRPr="000921A9">
        <w:rPr>
          <w:rFonts w:ascii="Times New Roman" w:eastAsia="Times New Roman" w:hAnsi="Times New Roman"/>
          <w:sz w:val="24"/>
          <w:szCs w:val="24"/>
          <w:lang w:val="sr-Cyrl-CS" w:eastAsia="sr-Latn-CS"/>
        </w:rPr>
        <w:t xml:space="preserve">АКО СЕ ПОЧЕВ ОД ДАНА ПОЧЕТКА ПРИМЕНЕ ОВОГ ЗАКОНА ПОДНОСИ ПОРЕСКА ПРИЈАВА </w:t>
      </w:r>
      <w:proofErr w:type="spellStart"/>
      <w:r w:rsidRPr="000921A9">
        <w:rPr>
          <w:rFonts w:ascii="Times New Roman" w:eastAsia="Times New Roman" w:hAnsi="Times New Roman"/>
          <w:sz w:val="24"/>
          <w:szCs w:val="24"/>
          <w:lang w:val="sr-Cyrl-CS" w:eastAsia="sr-Latn-CS"/>
        </w:rPr>
        <w:t>КОЈA</w:t>
      </w:r>
      <w:proofErr w:type="spellEnd"/>
      <w:r w:rsidRPr="000921A9">
        <w:rPr>
          <w:rFonts w:ascii="Times New Roman" w:eastAsia="Times New Roman" w:hAnsi="Times New Roman"/>
          <w:sz w:val="24"/>
          <w:szCs w:val="24"/>
          <w:lang w:val="sr-Cyrl-CS" w:eastAsia="sr-Latn-CS"/>
        </w:rPr>
        <w:t xml:space="preserve"> НИЈЕ ПОДНЕТА У ПРОПИСАНОМ РОКУ, ОДНОСНО ИЗМЕЊЕНА ПОРЕСКА ПРИЈАВА ЗА ПОРЕСКИ ПЕРИОД, ЗАКЉУЧНО СА ПОРЕСКИМ ПЕРИОДОМ ОКТОБАР – ДЕЦЕМБАР 2026. ГОДИНЕ, ОДНОСНО ДЕЦЕМБАР 2026. ГОДИНЕ, УЗ ТУ ПОРЕСКУ ПРИЈАВУ НЕ ПОДНОСИ СЕ ПРЕГЛЕД ОБРАЧУНА </w:t>
      </w:r>
      <w:proofErr w:type="spellStart"/>
      <w:r w:rsidRPr="000921A9">
        <w:rPr>
          <w:rFonts w:ascii="Times New Roman" w:eastAsia="Times New Roman" w:hAnsi="Times New Roman"/>
          <w:sz w:val="24"/>
          <w:szCs w:val="24"/>
          <w:lang w:val="sr-Cyrl-CS" w:eastAsia="sr-Latn-CS"/>
        </w:rPr>
        <w:t>ПДВ</w:t>
      </w:r>
      <w:proofErr w:type="spellEnd"/>
      <w:r w:rsidRPr="000921A9">
        <w:rPr>
          <w:rFonts w:ascii="Times New Roman" w:eastAsia="Times New Roman" w:hAnsi="Times New Roman"/>
          <w:sz w:val="24"/>
          <w:szCs w:val="24"/>
          <w:lang w:val="sr-Cyrl-CS" w:eastAsia="sr-Latn-CS"/>
        </w:rPr>
        <w:t xml:space="preserve"> ПРОПИСАН ЗАКОНОМ О </w:t>
      </w:r>
      <w:r w:rsidRPr="000921A9">
        <w:rPr>
          <w:rFonts w:ascii="Times New Roman" w:eastAsia="Verdana" w:hAnsi="Times New Roman" w:cs="Times New Roman"/>
          <w:bCs/>
          <w:sz w:val="24"/>
          <w:szCs w:val="24"/>
          <w:lang w:val="sr-Cyrl-CS"/>
        </w:rPr>
        <w:t xml:space="preserve">ПОРЕЗУ НА ДОДАТУ ВРЕДНОСТ </w:t>
      </w:r>
      <w:r w:rsidRPr="000921A9">
        <w:rPr>
          <w:rFonts w:ascii="Times New Roman" w:eastAsia="Times New Roman" w:hAnsi="Times New Roman"/>
          <w:sz w:val="24"/>
          <w:szCs w:val="24"/>
          <w:lang w:val="sr-Cyrl-CS" w:eastAsia="sr-Latn-CS"/>
        </w:rPr>
        <w:t>(„СЛУЖБЕНИ ГЛАСНИК РС”, БР. 84/04, 86/</w:t>
      </w:r>
      <w:proofErr w:type="spellStart"/>
      <w:r w:rsidRPr="000921A9">
        <w:rPr>
          <w:rFonts w:ascii="Times New Roman" w:eastAsia="Times New Roman" w:hAnsi="Times New Roman"/>
          <w:sz w:val="24"/>
          <w:szCs w:val="24"/>
          <w:lang w:val="sr-Cyrl-CS" w:eastAsia="sr-Latn-CS"/>
        </w:rPr>
        <w:t>04-ИСПРАВКА</w:t>
      </w:r>
      <w:proofErr w:type="spellEnd"/>
      <w:r w:rsidRPr="000921A9">
        <w:rPr>
          <w:rFonts w:ascii="Times New Roman" w:eastAsia="Times New Roman" w:hAnsi="Times New Roman"/>
          <w:sz w:val="24"/>
          <w:szCs w:val="24"/>
          <w:lang w:val="sr-Cyrl-CS" w:eastAsia="sr-Latn-CS"/>
        </w:rPr>
        <w:t>, 61/05, 61/07, 93/12, 108/13, 68/</w:t>
      </w:r>
      <w:proofErr w:type="spellStart"/>
      <w:r w:rsidRPr="000921A9">
        <w:rPr>
          <w:rFonts w:ascii="Times New Roman" w:eastAsia="Times New Roman" w:hAnsi="Times New Roman"/>
          <w:sz w:val="24"/>
          <w:szCs w:val="24"/>
          <w:lang w:val="sr-Cyrl-CS" w:eastAsia="sr-Latn-CS"/>
        </w:rPr>
        <w:t>14-ДР</w:t>
      </w:r>
      <w:proofErr w:type="spellEnd"/>
      <w:r w:rsidRPr="000921A9">
        <w:rPr>
          <w:rFonts w:ascii="Times New Roman" w:eastAsia="Times New Roman" w:hAnsi="Times New Roman"/>
          <w:sz w:val="24"/>
          <w:szCs w:val="24"/>
          <w:lang w:val="sr-Cyrl-CS" w:eastAsia="sr-Latn-CS"/>
        </w:rPr>
        <w:t>. ЗАКОН, 142/14, 83/15, 108/16, 113/17, 30/18, 72/19, 153/20, 138/22, 94/24 И 109/25).</w:t>
      </w:r>
    </w:p>
    <w:p w14:paraId="3AA72386" w14:textId="77777777" w:rsidR="00E06CFC" w:rsidRPr="000921A9" w:rsidRDefault="00E06CFC" w:rsidP="00E06CFC">
      <w:pPr>
        <w:spacing w:line="210" w:lineRule="atLeast"/>
        <w:contextualSpacing/>
        <w:jc w:val="both"/>
        <w:rPr>
          <w:rFonts w:ascii="Times New Roman" w:eastAsia="Verdana" w:hAnsi="Times New Roman" w:cs="Times New Roman"/>
          <w:bCs/>
          <w:sz w:val="24"/>
          <w:szCs w:val="24"/>
          <w:lang w:val="sr-Cyrl-CS"/>
        </w:rPr>
      </w:pPr>
    </w:p>
    <w:p w14:paraId="390AA3CC" w14:textId="05C52787" w:rsidR="00E06CFC" w:rsidRPr="000921A9" w:rsidRDefault="00E06CFC" w:rsidP="00E06CFC">
      <w:pPr>
        <w:spacing w:line="210" w:lineRule="atLeast"/>
        <w:contextualSpacing/>
        <w:jc w:val="center"/>
        <w:rPr>
          <w:rFonts w:ascii="Times New Roman" w:eastAsiaTheme="minorEastAsia" w:hAnsi="Times New Roman" w:cs="Times New Roman"/>
          <w:bCs/>
          <w:sz w:val="24"/>
          <w:szCs w:val="24"/>
          <w:lang w:val="sr-Cyrl-CS"/>
        </w:rPr>
      </w:pPr>
      <w:r w:rsidRPr="000921A9">
        <w:rPr>
          <w:rFonts w:ascii="Times New Roman" w:eastAsia="Verdana" w:hAnsi="Times New Roman" w:cs="Times New Roman"/>
          <w:bCs/>
          <w:sz w:val="24"/>
          <w:szCs w:val="24"/>
          <w:lang w:val="sr-Cyrl-CS"/>
        </w:rPr>
        <w:t>ЧЛАН 16.</w:t>
      </w:r>
    </w:p>
    <w:p w14:paraId="683A93F6" w14:textId="5C554C53" w:rsidR="00E06CFC" w:rsidRPr="000921A9" w:rsidRDefault="00E06CFC" w:rsidP="00E06CFC">
      <w:pPr>
        <w:spacing w:line="210" w:lineRule="atLeast"/>
        <w:ind w:firstLine="720"/>
        <w:contextualSpacing/>
        <w:jc w:val="both"/>
        <w:rPr>
          <w:rFonts w:ascii="Times New Roman" w:eastAsiaTheme="minorEastAsia" w:hAnsi="Times New Roman" w:cs="Times New Roman"/>
          <w:bCs/>
          <w:sz w:val="24"/>
          <w:szCs w:val="24"/>
          <w:lang w:val="sr-Cyrl-CS"/>
        </w:rPr>
      </w:pPr>
      <w:r w:rsidRPr="000921A9">
        <w:rPr>
          <w:rFonts w:ascii="Times New Roman" w:eastAsia="Verdana" w:hAnsi="Times New Roman" w:cs="Times New Roman"/>
          <w:bCs/>
          <w:sz w:val="24"/>
          <w:szCs w:val="24"/>
          <w:lang w:val="sr-Cyrl-CS"/>
        </w:rPr>
        <w:t>ОДРЕДБЕ ОВОГ ЗАКОНА КОЈЕ САДРЖЕ ОВЛАШЋЕЊА ЗА ДОНОШЕЊЕ ПОДЗАКОНСКИХ АКАТА ПРИМЕЊИВАЋЕ СЕ ОД ДАНА СТУПАЊА НА СНАГУ ОВОГ ЗАКОНА.</w:t>
      </w:r>
    </w:p>
    <w:p w14:paraId="2A4B2FD1" w14:textId="23F778D5" w:rsidR="00E06CFC" w:rsidRPr="000921A9" w:rsidRDefault="00E06CFC" w:rsidP="00E06CFC">
      <w:pPr>
        <w:spacing w:line="210" w:lineRule="atLeast"/>
        <w:ind w:firstLine="720"/>
        <w:contextualSpacing/>
        <w:jc w:val="both"/>
        <w:rPr>
          <w:rFonts w:ascii="Times New Roman" w:eastAsia="Verdana" w:hAnsi="Times New Roman" w:cs="Times New Roman"/>
          <w:bCs/>
          <w:sz w:val="24"/>
          <w:szCs w:val="24"/>
          <w:lang w:val="sr-Cyrl-CS"/>
        </w:rPr>
      </w:pPr>
      <w:r w:rsidRPr="000921A9">
        <w:rPr>
          <w:rFonts w:ascii="Times New Roman" w:eastAsia="Verdana" w:hAnsi="Times New Roman" w:cs="Times New Roman"/>
          <w:bCs/>
          <w:sz w:val="24"/>
          <w:szCs w:val="24"/>
          <w:lang w:val="sr-Cyrl-CS"/>
        </w:rPr>
        <w:t xml:space="preserve">ПОДЗАКОНСКИ АКТИ ИЗ СТАВА 1. ОВОГ ЧЛАНА ДОНЕЋЕ СЕ ЗАКЉУЧНО СА 15. ДЕЦЕМБРОМ 2026. ГОДИНЕ. </w:t>
      </w:r>
    </w:p>
    <w:p w14:paraId="21762A89" w14:textId="77777777" w:rsidR="00E06CFC" w:rsidRPr="000921A9" w:rsidRDefault="00E06CFC" w:rsidP="00E06CFC">
      <w:pPr>
        <w:spacing w:line="210" w:lineRule="atLeast"/>
        <w:contextualSpacing/>
        <w:jc w:val="both"/>
        <w:rPr>
          <w:rFonts w:ascii="Times New Roman" w:eastAsia="Verdana" w:hAnsi="Times New Roman" w:cs="Times New Roman"/>
          <w:bCs/>
          <w:color w:val="EE0000"/>
          <w:sz w:val="24"/>
          <w:szCs w:val="24"/>
          <w:lang w:val="sr-Cyrl-CS"/>
        </w:rPr>
      </w:pPr>
    </w:p>
    <w:p w14:paraId="4D4A99CB" w14:textId="07797887" w:rsidR="00E06CFC" w:rsidRPr="000921A9" w:rsidRDefault="00E06CFC" w:rsidP="00E06CFC">
      <w:pPr>
        <w:spacing w:line="210" w:lineRule="atLeast"/>
        <w:contextualSpacing/>
        <w:jc w:val="center"/>
        <w:rPr>
          <w:rFonts w:ascii="Times New Roman" w:eastAsiaTheme="minorEastAsia" w:hAnsi="Times New Roman" w:cs="Times New Roman"/>
          <w:bCs/>
          <w:sz w:val="24"/>
          <w:szCs w:val="24"/>
          <w:lang w:val="sr-Cyrl-CS"/>
        </w:rPr>
      </w:pPr>
      <w:r w:rsidRPr="000921A9">
        <w:rPr>
          <w:rFonts w:ascii="Times New Roman" w:eastAsia="Verdana" w:hAnsi="Times New Roman" w:cs="Times New Roman"/>
          <w:bCs/>
          <w:sz w:val="24"/>
          <w:szCs w:val="24"/>
          <w:lang w:val="sr-Cyrl-CS"/>
        </w:rPr>
        <w:t>ЧЛАН 17.</w:t>
      </w:r>
    </w:p>
    <w:p w14:paraId="2AED51F9" w14:textId="488BDF5A" w:rsidR="007F6685" w:rsidRPr="000921A9" w:rsidRDefault="00E06CFC" w:rsidP="00EB5E66">
      <w:pPr>
        <w:spacing w:line="210" w:lineRule="atLeast"/>
        <w:contextualSpacing/>
        <w:jc w:val="both"/>
        <w:rPr>
          <w:lang w:val="sr-Cyrl-CS"/>
        </w:rPr>
      </w:pPr>
      <w:r w:rsidRPr="000921A9">
        <w:rPr>
          <w:rFonts w:ascii="Times New Roman" w:eastAsia="Verdana" w:hAnsi="Times New Roman" w:cs="Times New Roman"/>
          <w:bCs/>
          <w:sz w:val="24"/>
          <w:szCs w:val="24"/>
          <w:lang w:val="sr-Cyrl-CS"/>
        </w:rPr>
        <w:tab/>
        <w:t xml:space="preserve">ОВАЈ ЗАКОН СТУПА НА СНАГУ ОСМОГ ДАНА ОД ДАНА ОБЈАВЉИВАЊА У „СЛУЖБЕНОМ ГЛАСНИКУ РЕПУБЛИКЕ СРБИЈЕ”, А ПРИМЕЊИВАЋЕ СЕ ОД 1. ЈАНУАРА 2027. ГОДИНЕ, ОСИМ ЧЛАНА 1. ОВОГ ЗАКОНА КОЈИ ЋЕ СЕ ПРИМЕЊИВАТИ ОД ДАНА СТУПАЊА НА СНАГУ ОВОГ ЗАКОНА, ЧЛАНА 7. ОВОГ ЗАКОНА КОЈИ ЋЕ СЕ ПРИМЕЊИВАТИ ОД 15. ДЕЦЕМБРА 2026. ГОДИНЕ И ЧЛАНА 8. </w:t>
      </w:r>
      <w:proofErr w:type="spellStart"/>
      <w:r w:rsidRPr="000921A9">
        <w:rPr>
          <w:rFonts w:ascii="Times New Roman" w:eastAsia="Verdana" w:hAnsi="Times New Roman" w:cs="Times New Roman"/>
          <w:bCs/>
          <w:sz w:val="24"/>
          <w:szCs w:val="24"/>
          <w:lang w:val="sr-Cyrl-CS"/>
        </w:rPr>
        <w:t>СТ</w:t>
      </w:r>
      <w:proofErr w:type="spellEnd"/>
      <w:r w:rsidRPr="000921A9">
        <w:rPr>
          <w:rFonts w:ascii="Times New Roman" w:eastAsia="Verdana" w:hAnsi="Times New Roman" w:cs="Times New Roman"/>
          <w:bCs/>
          <w:sz w:val="24"/>
          <w:szCs w:val="24"/>
          <w:lang w:val="sr-Cyrl-CS"/>
        </w:rPr>
        <w:t>. 3. И 4. ОВОГ ЗАКОНА КОЈИ ЋЕ СЕ ПРИМЕЊИВАТИ ПОЧЕВ ЗА ПОРЕСКИ ПЕРИОД ЈАНУАР 2027. ГОДИНЕ, ОДНОСНО ЈАНУАР – МАРТ 2027. ГОДИНЕ.</w:t>
      </w:r>
      <w:bookmarkStart w:id="0" w:name="_GoBack"/>
      <w:bookmarkEnd w:id="0"/>
    </w:p>
    <w:sectPr w:rsidR="007F6685" w:rsidRPr="000921A9" w:rsidSect="00337463">
      <w:footerReference w:type="default" r:id="rId7"/>
      <w:pgSz w:w="12240" w:h="15840"/>
      <w:pgMar w:top="1440" w:right="1440" w:bottom="127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330F5" w14:textId="77777777" w:rsidR="00B67507" w:rsidRDefault="00B67507" w:rsidP="005B6EBC">
      <w:pPr>
        <w:spacing w:after="0" w:line="240" w:lineRule="auto"/>
      </w:pPr>
      <w:r>
        <w:separator/>
      </w:r>
    </w:p>
  </w:endnote>
  <w:endnote w:type="continuationSeparator" w:id="0">
    <w:p w14:paraId="6016F1F3" w14:textId="77777777" w:rsidR="00B67507" w:rsidRDefault="00B67507" w:rsidP="005B6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577933"/>
      <w:docPartObj>
        <w:docPartGallery w:val="Page Numbers (Bottom of Page)"/>
        <w:docPartUnique/>
      </w:docPartObj>
    </w:sdtPr>
    <w:sdtEndPr>
      <w:rPr>
        <w:noProof/>
      </w:rPr>
    </w:sdtEndPr>
    <w:sdtContent>
      <w:p w14:paraId="4F674748" w14:textId="65D82CA5" w:rsidR="005B6EBC" w:rsidRDefault="005B6EBC">
        <w:pPr>
          <w:pStyle w:val="Footer"/>
          <w:jc w:val="right"/>
        </w:pPr>
        <w:r>
          <w:fldChar w:fldCharType="begin"/>
        </w:r>
        <w:r>
          <w:instrText xml:space="preserve"> PAGE   \* MERGEFORMAT </w:instrText>
        </w:r>
        <w:r>
          <w:fldChar w:fldCharType="separate"/>
        </w:r>
        <w:r w:rsidR="00EB5E66">
          <w:rPr>
            <w:noProof/>
          </w:rPr>
          <w:t>15</w:t>
        </w:r>
        <w:r>
          <w:rPr>
            <w:noProof/>
          </w:rPr>
          <w:fldChar w:fldCharType="end"/>
        </w:r>
      </w:p>
    </w:sdtContent>
  </w:sdt>
  <w:p w14:paraId="6BA3C8A4" w14:textId="77777777" w:rsidR="005B6EBC" w:rsidRDefault="005B6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E29B4" w14:textId="77777777" w:rsidR="00B67507" w:rsidRDefault="00B67507" w:rsidP="005B6EBC">
      <w:pPr>
        <w:spacing w:after="0" w:line="240" w:lineRule="auto"/>
      </w:pPr>
      <w:r>
        <w:separator/>
      </w:r>
    </w:p>
  </w:footnote>
  <w:footnote w:type="continuationSeparator" w:id="0">
    <w:p w14:paraId="6F7855A6" w14:textId="77777777" w:rsidR="00B67507" w:rsidRDefault="00B67507" w:rsidP="005B6E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75"/>
    <w:rsid w:val="00010B4D"/>
    <w:rsid w:val="00011BF2"/>
    <w:rsid w:val="00012C4E"/>
    <w:rsid w:val="00012DF9"/>
    <w:rsid w:val="00021B32"/>
    <w:rsid w:val="00021F8E"/>
    <w:rsid w:val="0002214C"/>
    <w:rsid w:val="00023667"/>
    <w:rsid w:val="00023CC7"/>
    <w:rsid w:val="00025408"/>
    <w:rsid w:val="00026EBB"/>
    <w:rsid w:val="00027E89"/>
    <w:rsid w:val="000323A5"/>
    <w:rsid w:val="000331DA"/>
    <w:rsid w:val="00041515"/>
    <w:rsid w:val="0004255B"/>
    <w:rsid w:val="00050CAC"/>
    <w:rsid w:val="00065187"/>
    <w:rsid w:val="00072852"/>
    <w:rsid w:val="000737E5"/>
    <w:rsid w:val="0007727A"/>
    <w:rsid w:val="000809E9"/>
    <w:rsid w:val="00081BD9"/>
    <w:rsid w:val="000825A8"/>
    <w:rsid w:val="000855E9"/>
    <w:rsid w:val="000879C0"/>
    <w:rsid w:val="000910A0"/>
    <w:rsid w:val="000921A9"/>
    <w:rsid w:val="000A0240"/>
    <w:rsid w:val="000A056B"/>
    <w:rsid w:val="000A1C93"/>
    <w:rsid w:val="000A6219"/>
    <w:rsid w:val="000C649D"/>
    <w:rsid w:val="000C64D5"/>
    <w:rsid w:val="000D0C5C"/>
    <w:rsid w:val="000D22A4"/>
    <w:rsid w:val="000D4654"/>
    <w:rsid w:val="000F2206"/>
    <w:rsid w:val="001052D5"/>
    <w:rsid w:val="001075B2"/>
    <w:rsid w:val="00110806"/>
    <w:rsid w:val="0011435C"/>
    <w:rsid w:val="00114FEE"/>
    <w:rsid w:val="001159DA"/>
    <w:rsid w:val="00115D12"/>
    <w:rsid w:val="00116242"/>
    <w:rsid w:val="001175C9"/>
    <w:rsid w:val="001179D2"/>
    <w:rsid w:val="0012266D"/>
    <w:rsid w:val="00122F66"/>
    <w:rsid w:val="001256DD"/>
    <w:rsid w:val="00127695"/>
    <w:rsid w:val="001371E8"/>
    <w:rsid w:val="0013797A"/>
    <w:rsid w:val="00140D1E"/>
    <w:rsid w:val="00142A8C"/>
    <w:rsid w:val="00144C46"/>
    <w:rsid w:val="00151C0E"/>
    <w:rsid w:val="00153C68"/>
    <w:rsid w:val="00155509"/>
    <w:rsid w:val="00156D35"/>
    <w:rsid w:val="00164C9E"/>
    <w:rsid w:val="00167400"/>
    <w:rsid w:val="0017375A"/>
    <w:rsid w:val="0017463C"/>
    <w:rsid w:val="001748D9"/>
    <w:rsid w:val="00174A65"/>
    <w:rsid w:val="00187963"/>
    <w:rsid w:val="001964A1"/>
    <w:rsid w:val="001A1274"/>
    <w:rsid w:val="001A1654"/>
    <w:rsid w:val="001A404A"/>
    <w:rsid w:val="001A6700"/>
    <w:rsid w:val="001A77E7"/>
    <w:rsid w:val="001A7BCD"/>
    <w:rsid w:val="001C5A35"/>
    <w:rsid w:val="001C7AF2"/>
    <w:rsid w:val="001D18A7"/>
    <w:rsid w:val="001D5AC1"/>
    <w:rsid w:val="001D7091"/>
    <w:rsid w:val="001E4454"/>
    <w:rsid w:val="001E6473"/>
    <w:rsid w:val="001E6E4A"/>
    <w:rsid w:val="001E7E27"/>
    <w:rsid w:val="002020F3"/>
    <w:rsid w:val="00206EBF"/>
    <w:rsid w:val="0021247B"/>
    <w:rsid w:val="00214893"/>
    <w:rsid w:val="00217DCB"/>
    <w:rsid w:val="00230030"/>
    <w:rsid w:val="002338A8"/>
    <w:rsid w:val="00244AEC"/>
    <w:rsid w:val="00246E9D"/>
    <w:rsid w:val="0025566F"/>
    <w:rsid w:val="00262027"/>
    <w:rsid w:val="002706DE"/>
    <w:rsid w:val="00270D2A"/>
    <w:rsid w:val="00273DB2"/>
    <w:rsid w:val="00276266"/>
    <w:rsid w:val="002800E4"/>
    <w:rsid w:val="002802D8"/>
    <w:rsid w:val="00282E98"/>
    <w:rsid w:val="00283259"/>
    <w:rsid w:val="00284F48"/>
    <w:rsid w:val="0029332F"/>
    <w:rsid w:val="00295E13"/>
    <w:rsid w:val="00296A4C"/>
    <w:rsid w:val="00296C36"/>
    <w:rsid w:val="002A3691"/>
    <w:rsid w:val="002A7E0D"/>
    <w:rsid w:val="002B3D0E"/>
    <w:rsid w:val="002B7002"/>
    <w:rsid w:val="002C434D"/>
    <w:rsid w:val="002C69FC"/>
    <w:rsid w:val="002D6214"/>
    <w:rsid w:val="002E3933"/>
    <w:rsid w:val="002E4DEE"/>
    <w:rsid w:val="002E54F9"/>
    <w:rsid w:val="002E7E6D"/>
    <w:rsid w:val="002F0C31"/>
    <w:rsid w:val="002F3B4E"/>
    <w:rsid w:val="002F758F"/>
    <w:rsid w:val="00320824"/>
    <w:rsid w:val="00320958"/>
    <w:rsid w:val="003213C5"/>
    <w:rsid w:val="00323068"/>
    <w:rsid w:val="0032683F"/>
    <w:rsid w:val="00326EF9"/>
    <w:rsid w:val="00330134"/>
    <w:rsid w:val="00336F8F"/>
    <w:rsid w:val="00337463"/>
    <w:rsid w:val="00343E0A"/>
    <w:rsid w:val="00345F55"/>
    <w:rsid w:val="00346475"/>
    <w:rsid w:val="00364DE0"/>
    <w:rsid w:val="00367CC8"/>
    <w:rsid w:val="003870B1"/>
    <w:rsid w:val="003A2701"/>
    <w:rsid w:val="003A77AE"/>
    <w:rsid w:val="003B1974"/>
    <w:rsid w:val="003B5081"/>
    <w:rsid w:val="003D2695"/>
    <w:rsid w:val="003D2723"/>
    <w:rsid w:val="003D3124"/>
    <w:rsid w:val="003D55D4"/>
    <w:rsid w:val="003D69BF"/>
    <w:rsid w:val="003E097A"/>
    <w:rsid w:val="003E1318"/>
    <w:rsid w:val="00405DF4"/>
    <w:rsid w:val="004109D5"/>
    <w:rsid w:val="004227BA"/>
    <w:rsid w:val="00427A6A"/>
    <w:rsid w:val="00430173"/>
    <w:rsid w:val="00433D08"/>
    <w:rsid w:val="0043762F"/>
    <w:rsid w:val="00437EB0"/>
    <w:rsid w:val="004455F1"/>
    <w:rsid w:val="00445E66"/>
    <w:rsid w:val="00447670"/>
    <w:rsid w:val="004539A6"/>
    <w:rsid w:val="00454803"/>
    <w:rsid w:val="004709CF"/>
    <w:rsid w:val="004714B7"/>
    <w:rsid w:val="00480A9C"/>
    <w:rsid w:val="0048133B"/>
    <w:rsid w:val="004851BC"/>
    <w:rsid w:val="004937C7"/>
    <w:rsid w:val="00493C7E"/>
    <w:rsid w:val="0049547A"/>
    <w:rsid w:val="004959DC"/>
    <w:rsid w:val="004A122E"/>
    <w:rsid w:val="004A41FF"/>
    <w:rsid w:val="004A49C9"/>
    <w:rsid w:val="004A674E"/>
    <w:rsid w:val="004A676A"/>
    <w:rsid w:val="004B1666"/>
    <w:rsid w:val="004B4F60"/>
    <w:rsid w:val="004D23F2"/>
    <w:rsid w:val="004D5223"/>
    <w:rsid w:val="005106C8"/>
    <w:rsid w:val="00513AAB"/>
    <w:rsid w:val="00517FF7"/>
    <w:rsid w:val="00535F7E"/>
    <w:rsid w:val="00542E8E"/>
    <w:rsid w:val="00546C60"/>
    <w:rsid w:val="0054741B"/>
    <w:rsid w:val="0056314A"/>
    <w:rsid w:val="00563236"/>
    <w:rsid w:val="00565C37"/>
    <w:rsid w:val="005715E0"/>
    <w:rsid w:val="00574B47"/>
    <w:rsid w:val="00575C12"/>
    <w:rsid w:val="005802E5"/>
    <w:rsid w:val="005815CF"/>
    <w:rsid w:val="00581F86"/>
    <w:rsid w:val="00585031"/>
    <w:rsid w:val="0058504F"/>
    <w:rsid w:val="00590014"/>
    <w:rsid w:val="0059081A"/>
    <w:rsid w:val="005A64BA"/>
    <w:rsid w:val="005A6E30"/>
    <w:rsid w:val="005A7AE4"/>
    <w:rsid w:val="005A7E6E"/>
    <w:rsid w:val="005B208A"/>
    <w:rsid w:val="005B22B4"/>
    <w:rsid w:val="005B273D"/>
    <w:rsid w:val="005B6EBC"/>
    <w:rsid w:val="005C2759"/>
    <w:rsid w:val="005D0347"/>
    <w:rsid w:val="005D0B46"/>
    <w:rsid w:val="005D5C75"/>
    <w:rsid w:val="005E32D0"/>
    <w:rsid w:val="005F1690"/>
    <w:rsid w:val="005F4431"/>
    <w:rsid w:val="005F5350"/>
    <w:rsid w:val="005F786D"/>
    <w:rsid w:val="0060138F"/>
    <w:rsid w:val="006016E6"/>
    <w:rsid w:val="00615320"/>
    <w:rsid w:val="00622D59"/>
    <w:rsid w:val="0062487C"/>
    <w:rsid w:val="00631E61"/>
    <w:rsid w:val="006479F6"/>
    <w:rsid w:val="00647E67"/>
    <w:rsid w:val="00654454"/>
    <w:rsid w:val="00655071"/>
    <w:rsid w:val="00660CF6"/>
    <w:rsid w:val="00666631"/>
    <w:rsid w:val="0067393A"/>
    <w:rsid w:val="006740E1"/>
    <w:rsid w:val="00674F1E"/>
    <w:rsid w:val="00674F31"/>
    <w:rsid w:val="0067604C"/>
    <w:rsid w:val="00682D8A"/>
    <w:rsid w:val="0068410C"/>
    <w:rsid w:val="00687FBA"/>
    <w:rsid w:val="0069652C"/>
    <w:rsid w:val="00696AA6"/>
    <w:rsid w:val="006A5ED6"/>
    <w:rsid w:val="006A764E"/>
    <w:rsid w:val="006C3691"/>
    <w:rsid w:val="006C52F5"/>
    <w:rsid w:val="006C7E53"/>
    <w:rsid w:val="006D31F9"/>
    <w:rsid w:val="006E002E"/>
    <w:rsid w:val="006E07ED"/>
    <w:rsid w:val="006E543E"/>
    <w:rsid w:val="006F524A"/>
    <w:rsid w:val="00703D0B"/>
    <w:rsid w:val="007072C6"/>
    <w:rsid w:val="0071276E"/>
    <w:rsid w:val="00716EAC"/>
    <w:rsid w:val="0071730D"/>
    <w:rsid w:val="007219CD"/>
    <w:rsid w:val="00722CBE"/>
    <w:rsid w:val="0072410F"/>
    <w:rsid w:val="00734D52"/>
    <w:rsid w:val="00734D66"/>
    <w:rsid w:val="00741BEB"/>
    <w:rsid w:val="007526CE"/>
    <w:rsid w:val="007548D5"/>
    <w:rsid w:val="00757C62"/>
    <w:rsid w:val="00760885"/>
    <w:rsid w:val="00766E39"/>
    <w:rsid w:val="007726BD"/>
    <w:rsid w:val="00782CCB"/>
    <w:rsid w:val="00786259"/>
    <w:rsid w:val="00793375"/>
    <w:rsid w:val="00795C69"/>
    <w:rsid w:val="007A2968"/>
    <w:rsid w:val="007A2E29"/>
    <w:rsid w:val="007A558B"/>
    <w:rsid w:val="007B4179"/>
    <w:rsid w:val="007C0440"/>
    <w:rsid w:val="007C0E11"/>
    <w:rsid w:val="007C6970"/>
    <w:rsid w:val="007D1B78"/>
    <w:rsid w:val="007D2256"/>
    <w:rsid w:val="007D27C8"/>
    <w:rsid w:val="007D543F"/>
    <w:rsid w:val="007D685F"/>
    <w:rsid w:val="007E1D2F"/>
    <w:rsid w:val="007F5ADE"/>
    <w:rsid w:val="007F6685"/>
    <w:rsid w:val="0080442C"/>
    <w:rsid w:val="0080587C"/>
    <w:rsid w:val="008111E0"/>
    <w:rsid w:val="00822566"/>
    <w:rsid w:val="008308A9"/>
    <w:rsid w:val="00831247"/>
    <w:rsid w:val="0083296B"/>
    <w:rsid w:val="00834A10"/>
    <w:rsid w:val="00845152"/>
    <w:rsid w:val="00845330"/>
    <w:rsid w:val="00861F9F"/>
    <w:rsid w:val="00863152"/>
    <w:rsid w:val="00863E5A"/>
    <w:rsid w:val="00865494"/>
    <w:rsid w:val="00865543"/>
    <w:rsid w:val="0087327D"/>
    <w:rsid w:val="00886732"/>
    <w:rsid w:val="00887B65"/>
    <w:rsid w:val="00891D6D"/>
    <w:rsid w:val="008B1D1C"/>
    <w:rsid w:val="008B20DD"/>
    <w:rsid w:val="008B4545"/>
    <w:rsid w:val="008B514A"/>
    <w:rsid w:val="008C315D"/>
    <w:rsid w:val="008D4E98"/>
    <w:rsid w:val="008D5FC4"/>
    <w:rsid w:val="008D68BB"/>
    <w:rsid w:val="008F2B3F"/>
    <w:rsid w:val="008F31AD"/>
    <w:rsid w:val="008F5616"/>
    <w:rsid w:val="008F7491"/>
    <w:rsid w:val="0090067A"/>
    <w:rsid w:val="009013B7"/>
    <w:rsid w:val="00902C50"/>
    <w:rsid w:val="00904E1A"/>
    <w:rsid w:val="00911A80"/>
    <w:rsid w:val="00913E17"/>
    <w:rsid w:val="00920140"/>
    <w:rsid w:val="0092210B"/>
    <w:rsid w:val="00923AB9"/>
    <w:rsid w:val="009276DF"/>
    <w:rsid w:val="009356D1"/>
    <w:rsid w:val="00937BC8"/>
    <w:rsid w:val="00945D0C"/>
    <w:rsid w:val="0094797F"/>
    <w:rsid w:val="00947B56"/>
    <w:rsid w:val="00955F42"/>
    <w:rsid w:val="009579B2"/>
    <w:rsid w:val="00957B51"/>
    <w:rsid w:val="00964391"/>
    <w:rsid w:val="00964F2F"/>
    <w:rsid w:val="009669EA"/>
    <w:rsid w:val="00973F2F"/>
    <w:rsid w:val="009832D2"/>
    <w:rsid w:val="0098662B"/>
    <w:rsid w:val="00997D7D"/>
    <w:rsid w:val="009A39F1"/>
    <w:rsid w:val="009A6BF0"/>
    <w:rsid w:val="009A72E7"/>
    <w:rsid w:val="009B5A3D"/>
    <w:rsid w:val="009C0AF2"/>
    <w:rsid w:val="009C26F4"/>
    <w:rsid w:val="009C5437"/>
    <w:rsid w:val="009C5992"/>
    <w:rsid w:val="009C62E3"/>
    <w:rsid w:val="009D073C"/>
    <w:rsid w:val="009D613A"/>
    <w:rsid w:val="009D7480"/>
    <w:rsid w:val="009E5D2E"/>
    <w:rsid w:val="00A02C68"/>
    <w:rsid w:val="00A05D43"/>
    <w:rsid w:val="00A147E1"/>
    <w:rsid w:val="00A1548E"/>
    <w:rsid w:val="00A173E8"/>
    <w:rsid w:val="00A17856"/>
    <w:rsid w:val="00A20E3E"/>
    <w:rsid w:val="00A2548B"/>
    <w:rsid w:val="00A33708"/>
    <w:rsid w:val="00A33ED6"/>
    <w:rsid w:val="00A3498E"/>
    <w:rsid w:val="00A5266A"/>
    <w:rsid w:val="00A53383"/>
    <w:rsid w:val="00A640B7"/>
    <w:rsid w:val="00A726E5"/>
    <w:rsid w:val="00A73087"/>
    <w:rsid w:val="00A73B49"/>
    <w:rsid w:val="00A90AE5"/>
    <w:rsid w:val="00AB0315"/>
    <w:rsid w:val="00AB381A"/>
    <w:rsid w:val="00AC1947"/>
    <w:rsid w:val="00AD1A34"/>
    <w:rsid w:val="00AE12D9"/>
    <w:rsid w:val="00AE16EF"/>
    <w:rsid w:val="00AE1766"/>
    <w:rsid w:val="00AE33FD"/>
    <w:rsid w:val="00AE424D"/>
    <w:rsid w:val="00AE5B70"/>
    <w:rsid w:val="00AE6250"/>
    <w:rsid w:val="00AE684B"/>
    <w:rsid w:val="00AE7410"/>
    <w:rsid w:val="00AF0E9A"/>
    <w:rsid w:val="00AF2ABE"/>
    <w:rsid w:val="00AF5F9F"/>
    <w:rsid w:val="00B04210"/>
    <w:rsid w:val="00B04576"/>
    <w:rsid w:val="00B04BDF"/>
    <w:rsid w:val="00B04DB1"/>
    <w:rsid w:val="00B062F2"/>
    <w:rsid w:val="00B07B88"/>
    <w:rsid w:val="00B20DF4"/>
    <w:rsid w:val="00B212D8"/>
    <w:rsid w:val="00B24E2F"/>
    <w:rsid w:val="00B30B0E"/>
    <w:rsid w:val="00B310B4"/>
    <w:rsid w:val="00B31AFF"/>
    <w:rsid w:val="00B35C46"/>
    <w:rsid w:val="00B35E5A"/>
    <w:rsid w:val="00B360F2"/>
    <w:rsid w:val="00B37F7C"/>
    <w:rsid w:val="00B4564A"/>
    <w:rsid w:val="00B54F1B"/>
    <w:rsid w:val="00B56B6D"/>
    <w:rsid w:val="00B67507"/>
    <w:rsid w:val="00B727ED"/>
    <w:rsid w:val="00B75D5B"/>
    <w:rsid w:val="00B86AD8"/>
    <w:rsid w:val="00B955E8"/>
    <w:rsid w:val="00BA36B4"/>
    <w:rsid w:val="00BA37FC"/>
    <w:rsid w:val="00BC33F6"/>
    <w:rsid w:val="00BD4D87"/>
    <w:rsid w:val="00BE7CB6"/>
    <w:rsid w:val="00BF46E6"/>
    <w:rsid w:val="00BF5A26"/>
    <w:rsid w:val="00C02BB6"/>
    <w:rsid w:val="00C12796"/>
    <w:rsid w:val="00C12E64"/>
    <w:rsid w:val="00C154A5"/>
    <w:rsid w:val="00C36E50"/>
    <w:rsid w:val="00C406DD"/>
    <w:rsid w:val="00C408DD"/>
    <w:rsid w:val="00C41193"/>
    <w:rsid w:val="00C41817"/>
    <w:rsid w:val="00C45F7A"/>
    <w:rsid w:val="00C50604"/>
    <w:rsid w:val="00C555B5"/>
    <w:rsid w:val="00C64723"/>
    <w:rsid w:val="00C64D23"/>
    <w:rsid w:val="00C70DE1"/>
    <w:rsid w:val="00C76CF6"/>
    <w:rsid w:val="00C84FDF"/>
    <w:rsid w:val="00C90CC9"/>
    <w:rsid w:val="00CA02CC"/>
    <w:rsid w:val="00CA2637"/>
    <w:rsid w:val="00CA4E90"/>
    <w:rsid w:val="00CA7362"/>
    <w:rsid w:val="00CA769C"/>
    <w:rsid w:val="00CA7EE4"/>
    <w:rsid w:val="00CB0798"/>
    <w:rsid w:val="00CB60D1"/>
    <w:rsid w:val="00CB749E"/>
    <w:rsid w:val="00CC060E"/>
    <w:rsid w:val="00CC1FF7"/>
    <w:rsid w:val="00CC74E3"/>
    <w:rsid w:val="00CD7C21"/>
    <w:rsid w:val="00CE3C4E"/>
    <w:rsid w:val="00CF480A"/>
    <w:rsid w:val="00CF4EF6"/>
    <w:rsid w:val="00D04468"/>
    <w:rsid w:val="00D04A1F"/>
    <w:rsid w:val="00D04F9C"/>
    <w:rsid w:val="00D0635F"/>
    <w:rsid w:val="00D11395"/>
    <w:rsid w:val="00D209C9"/>
    <w:rsid w:val="00D322D2"/>
    <w:rsid w:val="00D35797"/>
    <w:rsid w:val="00D379C3"/>
    <w:rsid w:val="00D415E2"/>
    <w:rsid w:val="00D44D06"/>
    <w:rsid w:val="00D4625F"/>
    <w:rsid w:val="00D4778C"/>
    <w:rsid w:val="00D47B9D"/>
    <w:rsid w:val="00D52419"/>
    <w:rsid w:val="00D571FA"/>
    <w:rsid w:val="00D60B22"/>
    <w:rsid w:val="00D701F6"/>
    <w:rsid w:val="00D73554"/>
    <w:rsid w:val="00D82FFC"/>
    <w:rsid w:val="00D9053C"/>
    <w:rsid w:val="00DA1607"/>
    <w:rsid w:val="00DA333E"/>
    <w:rsid w:val="00DA618E"/>
    <w:rsid w:val="00DA6941"/>
    <w:rsid w:val="00DA7072"/>
    <w:rsid w:val="00DB08AB"/>
    <w:rsid w:val="00DB6C6C"/>
    <w:rsid w:val="00DC6468"/>
    <w:rsid w:val="00DD1FFB"/>
    <w:rsid w:val="00DD3401"/>
    <w:rsid w:val="00DD3431"/>
    <w:rsid w:val="00DD3785"/>
    <w:rsid w:val="00DF6A5A"/>
    <w:rsid w:val="00E06CFC"/>
    <w:rsid w:val="00E13DEF"/>
    <w:rsid w:val="00E14C34"/>
    <w:rsid w:val="00E22CEE"/>
    <w:rsid w:val="00E277FE"/>
    <w:rsid w:val="00E317F3"/>
    <w:rsid w:val="00E325D7"/>
    <w:rsid w:val="00E32D4A"/>
    <w:rsid w:val="00E4399F"/>
    <w:rsid w:val="00E46234"/>
    <w:rsid w:val="00E52BE6"/>
    <w:rsid w:val="00E53DAA"/>
    <w:rsid w:val="00E55B56"/>
    <w:rsid w:val="00E568EB"/>
    <w:rsid w:val="00E652A6"/>
    <w:rsid w:val="00E66055"/>
    <w:rsid w:val="00E66A70"/>
    <w:rsid w:val="00E708D9"/>
    <w:rsid w:val="00E76D0B"/>
    <w:rsid w:val="00E81A87"/>
    <w:rsid w:val="00E85265"/>
    <w:rsid w:val="00E86178"/>
    <w:rsid w:val="00E86696"/>
    <w:rsid w:val="00E95D8E"/>
    <w:rsid w:val="00E96697"/>
    <w:rsid w:val="00EA415E"/>
    <w:rsid w:val="00EB1979"/>
    <w:rsid w:val="00EB24F5"/>
    <w:rsid w:val="00EB5B19"/>
    <w:rsid w:val="00EB5E66"/>
    <w:rsid w:val="00EB71AE"/>
    <w:rsid w:val="00EC2EE0"/>
    <w:rsid w:val="00EC7D1E"/>
    <w:rsid w:val="00EF30E8"/>
    <w:rsid w:val="00F12D54"/>
    <w:rsid w:val="00F1332C"/>
    <w:rsid w:val="00F2491F"/>
    <w:rsid w:val="00F26F54"/>
    <w:rsid w:val="00F314F2"/>
    <w:rsid w:val="00F4335A"/>
    <w:rsid w:val="00F4447C"/>
    <w:rsid w:val="00F44631"/>
    <w:rsid w:val="00F4481E"/>
    <w:rsid w:val="00F466CB"/>
    <w:rsid w:val="00F5334A"/>
    <w:rsid w:val="00F56DD3"/>
    <w:rsid w:val="00F60C7F"/>
    <w:rsid w:val="00F62CA7"/>
    <w:rsid w:val="00F64109"/>
    <w:rsid w:val="00F64761"/>
    <w:rsid w:val="00F65F6A"/>
    <w:rsid w:val="00F66F6D"/>
    <w:rsid w:val="00F72102"/>
    <w:rsid w:val="00F734C1"/>
    <w:rsid w:val="00F75064"/>
    <w:rsid w:val="00F843EB"/>
    <w:rsid w:val="00F84C69"/>
    <w:rsid w:val="00F92905"/>
    <w:rsid w:val="00F9397F"/>
    <w:rsid w:val="00F93D4E"/>
    <w:rsid w:val="00F94ADD"/>
    <w:rsid w:val="00FB1D56"/>
    <w:rsid w:val="00FB2468"/>
    <w:rsid w:val="00FF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D9C05"/>
  <w15:chartTrackingRefBased/>
  <w15:docId w15:val="{C48563AF-F089-4A1C-AAAC-3A4385C9D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75"/>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109"/>
    <w:pPr>
      <w:ind w:left="720"/>
      <w:contextualSpacing/>
    </w:pPr>
  </w:style>
  <w:style w:type="table" w:styleId="TableGrid">
    <w:name w:val="Table Grid"/>
    <w:basedOn w:val="TableNormal"/>
    <w:uiPriority w:val="39"/>
    <w:rsid w:val="00144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yq110---naslov-clana">
    <w:name w:val="wyq110---naslov-clana"/>
    <w:basedOn w:val="Normal"/>
    <w:rsid w:val="006248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lan">
    <w:name w:val="clan"/>
    <w:basedOn w:val="Normal"/>
    <w:rsid w:val="006248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rsid w:val="006248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C6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468"/>
    <w:rPr>
      <w:rFonts w:ascii="Segoe UI" w:hAnsi="Segoe UI" w:cs="Segoe UI"/>
      <w:sz w:val="18"/>
      <w:szCs w:val="18"/>
      <w:lang w:val="en-GB"/>
    </w:rPr>
  </w:style>
  <w:style w:type="character" w:styleId="CommentReference">
    <w:name w:val="annotation reference"/>
    <w:basedOn w:val="DefaultParagraphFont"/>
    <w:uiPriority w:val="99"/>
    <w:semiHidden/>
    <w:unhideWhenUsed/>
    <w:rsid w:val="001A7BCD"/>
    <w:rPr>
      <w:sz w:val="16"/>
      <w:szCs w:val="16"/>
    </w:rPr>
  </w:style>
  <w:style w:type="paragraph" w:styleId="CommentText">
    <w:name w:val="annotation text"/>
    <w:basedOn w:val="Normal"/>
    <w:link w:val="CommentTextChar"/>
    <w:uiPriority w:val="99"/>
    <w:unhideWhenUsed/>
    <w:rsid w:val="001A7BCD"/>
    <w:pPr>
      <w:spacing w:line="240" w:lineRule="auto"/>
    </w:pPr>
    <w:rPr>
      <w:sz w:val="20"/>
      <w:szCs w:val="20"/>
    </w:rPr>
  </w:style>
  <w:style w:type="character" w:customStyle="1" w:styleId="CommentTextChar">
    <w:name w:val="Comment Text Char"/>
    <w:basedOn w:val="DefaultParagraphFont"/>
    <w:link w:val="CommentText"/>
    <w:uiPriority w:val="99"/>
    <w:rsid w:val="001A7BCD"/>
    <w:rPr>
      <w:sz w:val="20"/>
      <w:szCs w:val="20"/>
      <w:lang w:val="en-GB"/>
    </w:rPr>
  </w:style>
  <w:style w:type="paragraph" w:styleId="CommentSubject">
    <w:name w:val="annotation subject"/>
    <w:basedOn w:val="CommentText"/>
    <w:next w:val="CommentText"/>
    <w:link w:val="CommentSubjectChar"/>
    <w:uiPriority w:val="99"/>
    <w:semiHidden/>
    <w:unhideWhenUsed/>
    <w:rsid w:val="001A7BCD"/>
    <w:rPr>
      <w:b/>
      <w:bCs/>
    </w:rPr>
  </w:style>
  <w:style w:type="character" w:customStyle="1" w:styleId="CommentSubjectChar">
    <w:name w:val="Comment Subject Char"/>
    <w:basedOn w:val="CommentTextChar"/>
    <w:link w:val="CommentSubject"/>
    <w:uiPriority w:val="99"/>
    <w:semiHidden/>
    <w:rsid w:val="001A7BCD"/>
    <w:rPr>
      <w:b/>
      <w:bCs/>
      <w:sz w:val="20"/>
      <w:szCs w:val="20"/>
      <w:lang w:val="en-GB"/>
    </w:rPr>
  </w:style>
  <w:style w:type="paragraph" w:styleId="Header">
    <w:name w:val="header"/>
    <w:basedOn w:val="Normal"/>
    <w:link w:val="HeaderChar"/>
    <w:uiPriority w:val="99"/>
    <w:unhideWhenUsed/>
    <w:rsid w:val="005B6E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EBC"/>
    <w:rPr>
      <w:lang w:val="en-GB"/>
    </w:rPr>
  </w:style>
  <w:style w:type="paragraph" w:styleId="Footer">
    <w:name w:val="footer"/>
    <w:basedOn w:val="Normal"/>
    <w:link w:val="FooterChar"/>
    <w:uiPriority w:val="99"/>
    <w:unhideWhenUsed/>
    <w:rsid w:val="005B6E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EB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272571">
      <w:bodyDiv w:val="1"/>
      <w:marLeft w:val="0"/>
      <w:marRight w:val="0"/>
      <w:marTop w:val="0"/>
      <w:marBottom w:val="0"/>
      <w:divBdr>
        <w:top w:val="none" w:sz="0" w:space="0" w:color="auto"/>
        <w:left w:val="none" w:sz="0" w:space="0" w:color="auto"/>
        <w:bottom w:val="none" w:sz="0" w:space="0" w:color="auto"/>
        <w:right w:val="none" w:sz="0" w:space="0" w:color="auto"/>
      </w:divBdr>
    </w:div>
    <w:div w:id="99499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D0FD6-CFFF-44B3-AB9C-515F191F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15</Pages>
  <Words>6199</Words>
  <Characters>35338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Stevanović Gavrović</dc:creator>
  <cp:keywords/>
  <dc:description/>
  <cp:lastModifiedBy>Snezana Marinovic</cp:lastModifiedBy>
  <cp:revision>170</cp:revision>
  <cp:lastPrinted>2026-08-06T06:59:00Z</cp:lastPrinted>
  <dcterms:created xsi:type="dcterms:W3CDTF">2025-10-20T08:42:00Z</dcterms:created>
  <dcterms:modified xsi:type="dcterms:W3CDTF">2026-08-06T10:29:00Z</dcterms:modified>
</cp:coreProperties>
</file>